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D9FB8" w14:textId="7722277C" w:rsidR="00AD5BB5" w:rsidRPr="000F6DE9" w:rsidRDefault="00AD5BB5" w:rsidP="00AD5BB5">
      <w:pPr>
        <w:jc w:val="right"/>
        <w:rPr>
          <w:rFonts w:ascii="Times New Roman" w:hAnsi="Times New Roman" w:cs="Times New Roman"/>
          <w:sz w:val="24"/>
          <w:szCs w:val="24"/>
          <w:lang w:val="ro-RO"/>
        </w:rPr>
      </w:pPr>
      <w:r w:rsidRPr="000F6DE9">
        <w:rPr>
          <w:rFonts w:ascii="Times New Roman" w:hAnsi="Times New Roman" w:cs="Times New Roman"/>
          <w:sz w:val="24"/>
          <w:szCs w:val="24"/>
          <w:lang w:val="ro-RO"/>
        </w:rPr>
        <w:t>Nr</w:t>
      </w:r>
      <w:r w:rsidR="00805500">
        <w:rPr>
          <w:rFonts w:ascii="Times New Roman" w:hAnsi="Times New Roman" w:cs="Times New Roman"/>
          <w:sz w:val="24"/>
          <w:szCs w:val="24"/>
          <w:lang w:val="ro-RO"/>
        </w:rPr>
        <w:t xml:space="preserve">. 448 </w:t>
      </w:r>
      <w:r w:rsidRPr="000F6DE9">
        <w:rPr>
          <w:rFonts w:ascii="Times New Roman" w:hAnsi="Times New Roman" w:cs="Times New Roman"/>
          <w:sz w:val="24"/>
          <w:szCs w:val="24"/>
          <w:lang w:val="ro-RO"/>
        </w:rPr>
        <w:t>di</w:t>
      </w:r>
      <w:r w:rsidR="00805500">
        <w:rPr>
          <w:rFonts w:ascii="Times New Roman" w:hAnsi="Times New Roman" w:cs="Times New Roman"/>
          <w:sz w:val="24"/>
          <w:szCs w:val="24"/>
          <w:lang w:val="ro-RO"/>
        </w:rPr>
        <w:t>n 11.02.2021</w:t>
      </w:r>
    </w:p>
    <w:p w14:paraId="05F0E1C4" w14:textId="77777777" w:rsidR="00984381" w:rsidRDefault="00AD5BB5" w:rsidP="00984381">
      <w:pPr>
        <w:pStyle w:val="Heading1"/>
        <w:spacing w:before="144"/>
        <w:ind w:left="0" w:right="677"/>
        <w:jc w:val="center"/>
        <w:rPr>
          <w:sz w:val="28"/>
          <w:szCs w:val="28"/>
          <w:lang w:val="ro-RO"/>
        </w:rPr>
      </w:pPr>
      <w:r w:rsidRPr="000F6DE9">
        <w:rPr>
          <w:sz w:val="28"/>
          <w:szCs w:val="28"/>
          <w:lang w:val="ro-RO"/>
        </w:rPr>
        <w:t>ANUNȚ SELECȚIE</w:t>
      </w:r>
    </w:p>
    <w:p w14:paraId="7B02850D" w14:textId="5C9CC9A7" w:rsidR="00984381" w:rsidRPr="00984381" w:rsidRDefault="00984381" w:rsidP="00984381">
      <w:pPr>
        <w:pStyle w:val="Heading1"/>
        <w:spacing w:before="144"/>
        <w:ind w:left="0" w:right="677"/>
        <w:jc w:val="center"/>
        <w:rPr>
          <w:sz w:val="28"/>
          <w:szCs w:val="28"/>
          <w:lang w:val="ro-RO"/>
        </w:rPr>
      </w:pPr>
      <w:r w:rsidRPr="00984381">
        <w:rPr>
          <w:lang w:val="ro-RO"/>
        </w:rPr>
        <w:t>CADRE DIDACTICE</w:t>
      </w:r>
    </w:p>
    <w:p w14:paraId="003BB1A1" w14:textId="0FD576F1" w:rsidR="000856A3" w:rsidRPr="00984381" w:rsidRDefault="00836ABB" w:rsidP="00984381">
      <w:pPr>
        <w:spacing w:before="137"/>
        <w:ind w:left="-540"/>
        <w:rPr>
          <w:rFonts w:ascii="Times New Roman" w:hAnsi="Times New Roman" w:cs="Times New Roman"/>
          <w:b/>
          <w:sz w:val="24"/>
          <w:szCs w:val="24"/>
          <w:lang w:val="ro-RO"/>
        </w:rPr>
      </w:pPr>
      <w:r w:rsidRPr="00984381">
        <w:rPr>
          <w:rFonts w:ascii="Times New Roman" w:hAnsi="Times New Roman" w:cs="Times New Roman"/>
          <w:sz w:val="24"/>
          <w:szCs w:val="24"/>
          <w:lang w:val="ro-RO"/>
        </w:rPr>
        <w:t>pentru participare la urm</w:t>
      </w:r>
      <w:r w:rsidR="008D1425">
        <w:rPr>
          <w:rFonts w:ascii="Times New Roman" w:hAnsi="Times New Roman" w:cs="Times New Roman"/>
          <w:sz w:val="24"/>
          <w:szCs w:val="24"/>
          <w:lang w:val="ro-RO"/>
        </w:rPr>
        <w:t>ă</w:t>
      </w:r>
      <w:r w:rsidRPr="00984381">
        <w:rPr>
          <w:rFonts w:ascii="Times New Roman" w:hAnsi="Times New Roman" w:cs="Times New Roman"/>
          <w:sz w:val="24"/>
          <w:szCs w:val="24"/>
          <w:lang w:val="ro-RO"/>
        </w:rPr>
        <w:t>toarele cursuri de formare</w:t>
      </w:r>
      <w:r w:rsidRPr="000F6DE9">
        <w:rPr>
          <w:rFonts w:ascii="Times New Roman" w:hAnsi="Times New Roman" w:cs="Times New Roman"/>
          <w:b/>
          <w:sz w:val="24"/>
          <w:szCs w:val="24"/>
          <w:lang w:val="ro-RO"/>
        </w:rPr>
        <w:t xml:space="preserve"> </w:t>
      </w:r>
      <w:r w:rsidR="00AD5BB5" w:rsidRPr="000F6DE9">
        <w:rPr>
          <w:rFonts w:ascii="Times New Roman" w:hAnsi="Times New Roman" w:cs="Times New Roman"/>
          <w:sz w:val="24"/>
          <w:szCs w:val="24"/>
          <w:lang w:val="ro-RO"/>
        </w:rPr>
        <w:t>care se vo</w:t>
      </w:r>
      <w:r w:rsidR="000856A3" w:rsidRPr="000F6DE9">
        <w:rPr>
          <w:rFonts w:ascii="Times New Roman" w:hAnsi="Times New Roman" w:cs="Times New Roman"/>
          <w:sz w:val="24"/>
          <w:szCs w:val="24"/>
          <w:lang w:val="ro-RO"/>
        </w:rPr>
        <w:t>r desfășura în perioada iulie 202</w:t>
      </w:r>
      <w:r w:rsidR="00984381">
        <w:rPr>
          <w:rFonts w:ascii="Times New Roman" w:hAnsi="Times New Roman" w:cs="Times New Roman"/>
          <w:sz w:val="24"/>
          <w:szCs w:val="24"/>
          <w:lang w:val="ro-RO"/>
        </w:rPr>
        <w:t>0</w:t>
      </w:r>
      <w:r w:rsidR="000856A3" w:rsidRPr="000F6DE9">
        <w:rPr>
          <w:rFonts w:ascii="Times New Roman" w:hAnsi="Times New Roman" w:cs="Times New Roman"/>
          <w:sz w:val="24"/>
          <w:szCs w:val="24"/>
          <w:lang w:val="ro-RO"/>
        </w:rPr>
        <w:t>–noiembrie 2022</w:t>
      </w:r>
      <w:r w:rsidR="00984381">
        <w:rPr>
          <w:rFonts w:ascii="Times New Roman" w:hAnsi="Times New Roman" w:cs="Times New Roman"/>
          <w:sz w:val="24"/>
          <w:szCs w:val="24"/>
          <w:lang w:val="ro-RO"/>
        </w:rPr>
        <w:t>:</w:t>
      </w:r>
    </w:p>
    <w:tbl>
      <w:tblPr>
        <w:tblStyle w:val="TableGrid"/>
        <w:tblW w:w="11160" w:type="dxa"/>
        <w:tblInd w:w="-545" w:type="dxa"/>
        <w:tblLook w:val="04A0" w:firstRow="1" w:lastRow="0" w:firstColumn="1" w:lastColumn="0" w:noHBand="0" w:noVBand="1"/>
      </w:tblPr>
      <w:tblGrid>
        <w:gridCol w:w="583"/>
        <w:gridCol w:w="1963"/>
        <w:gridCol w:w="1292"/>
        <w:gridCol w:w="897"/>
        <w:gridCol w:w="1397"/>
        <w:gridCol w:w="1083"/>
        <w:gridCol w:w="3945"/>
      </w:tblGrid>
      <w:tr w:rsidR="000856A3" w:rsidRPr="000F6DE9" w14:paraId="5D3F8E53" w14:textId="77777777" w:rsidTr="000856A3">
        <w:tc>
          <w:tcPr>
            <w:tcW w:w="583" w:type="dxa"/>
          </w:tcPr>
          <w:p w14:paraId="5930A6AA" w14:textId="6ECD361A" w:rsidR="000856A3" w:rsidRPr="000F6DE9" w:rsidRDefault="000856A3" w:rsidP="0024388D">
            <w:pPr>
              <w:spacing w:before="137"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Nr. Crt.</w:t>
            </w:r>
          </w:p>
        </w:tc>
        <w:tc>
          <w:tcPr>
            <w:tcW w:w="1992" w:type="dxa"/>
          </w:tcPr>
          <w:p w14:paraId="306F7094" w14:textId="6380A46C" w:rsidR="000856A3" w:rsidRPr="000F6DE9" w:rsidRDefault="000856A3" w:rsidP="0024388D">
            <w:pPr>
              <w:spacing w:before="137"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Denumirea cursului</w:t>
            </w:r>
          </w:p>
        </w:tc>
        <w:tc>
          <w:tcPr>
            <w:tcW w:w="1296" w:type="dxa"/>
          </w:tcPr>
          <w:p w14:paraId="3E3E9A62" w14:textId="75898A85" w:rsidR="000856A3" w:rsidRPr="000F6DE9" w:rsidRDefault="000856A3" w:rsidP="0024388D">
            <w:pPr>
              <w:spacing w:before="137"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Furnizorul de formare</w:t>
            </w:r>
          </w:p>
        </w:tc>
        <w:tc>
          <w:tcPr>
            <w:tcW w:w="899" w:type="dxa"/>
          </w:tcPr>
          <w:p w14:paraId="7029338E" w14:textId="77777777" w:rsidR="000856A3" w:rsidRPr="000F6DE9" w:rsidRDefault="000856A3" w:rsidP="0024388D">
            <w:pPr>
              <w:spacing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Durata formă</w:t>
            </w:r>
          </w:p>
          <w:p w14:paraId="703158C2" w14:textId="162DA540" w:rsidR="000856A3" w:rsidRPr="000F6DE9" w:rsidRDefault="000856A3" w:rsidP="0024388D">
            <w:pPr>
              <w:spacing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rii - zile</w:t>
            </w:r>
          </w:p>
        </w:tc>
        <w:tc>
          <w:tcPr>
            <w:tcW w:w="1412" w:type="dxa"/>
          </w:tcPr>
          <w:p w14:paraId="02B5796C" w14:textId="2BF7B5AE" w:rsidR="000856A3" w:rsidRPr="000F6DE9" w:rsidRDefault="000856A3" w:rsidP="0024388D">
            <w:pPr>
              <w:spacing w:before="137"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 xml:space="preserve">Locul </w:t>
            </w:r>
            <w:r w:rsidR="00241413">
              <w:rPr>
                <w:rFonts w:ascii="Times New Roman" w:hAnsi="Times New Roman" w:cs="Times New Roman"/>
                <w:sz w:val="24"/>
                <w:szCs w:val="24"/>
                <w:lang w:val="ro-RO"/>
              </w:rPr>
              <w:t>formării</w:t>
            </w:r>
          </w:p>
        </w:tc>
        <w:tc>
          <w:tcPr>
            <w:tcW w:w="870" w:type="dxa"/>
          </w:tcPr>
          <w:p w14:paraId="553E2A24" w14:textId="2DE9D824" w:rsidR="000856A3" w:rsidRPr="000F6DE9" w:rsidRDefault="000856A3" w:rsidP="0024388D">
            <w:pPr>
              <w:spacing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 xml:space="preserve">Nr. </w:t>
            </w:r>
            <w:r w:rsidR="00241413">
              <w:rPr>
                <w:rFonts w:ascii="Times New Roman" w:hAnsi="Times New Roman" w:cs="Times New Roman"/>
                <w:sz w:val="24"/>
                <w:szCs w:val="24"/>
                <w:lang w:val="ro-RO"/>
              </w:rPr>
              <w:t>p</w:t>
            </w:r>
            <w:r w:rsidRPr="000F6DE9">
              <w:rPr>
                <w:rFonts w:ascii="Times New Roman" w:hAnsi="Times New Roman" w:cs="Times New Roman"/>
                <w:sz w:val="24"/>
                <w:szCs w:val="24"/>
                <w:lang w:val="ro-RO"/>
              </w:rPr>
              <w:t>arti</w:t>
            </w:r>
          </w:p>
          <w:p w14:paraId="06FFD338" w14:textId="7B06F6FC" w:rsidR="000856A3" w:rsidRPr="000F6DE9" w:rsidRDefault="000856A3" w:rsidP="0024388D">
            <w:pPr>
              <w:spacing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cipanți</w:t>
            </w:r>
          </w:p>
        </w:tc>
        <w:tc>
          <w:tcPr>
            <w:tcW w:w="4108" w:type="dxa"/>
          </w:tcPr>
          <w:p w14:paraId="1F56BA8E" w14:textId="665DF967" w:rsidR="000856A3" w:rsidRPr="000F6DE9" w:rsidRDefault="000856A3" w:rsidP="0024388D">
            <w:pPr>
              <w:spacing w:before="137"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Obiectivele formarii</w:t>
            </w:r>
          </w:p>
        </w:tc>
      </w:tr>
      <w:tr w:rsidR="000856A3" w:rsidRPr="00994FAE" w14:paraId="75AF5617" w14:textId="77777777" w:rsidTr="000856A3">
        <w:tc>
          <w:tcPr>
            <w:tcW w:w="583" w:type="dxa"/>
          </w:tcPr>
          <w:p w14:paraId="7458D9CB" w14:textId="3ABA91C6" w:rsidR="000856A3" w:rsidRPr="000F6DE9" w:rsidRDefault="000856A3" w:rsidP="00B81E2C">
            <w:pPr>
              <w:spacing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1.</w:t>
            </w:r>
          </w:p>
        </w:tc>
        <w:tc>
          <w:tcPr>
            <w:tcW w:w="1992" w:type="dxa"/>
          </w:tcPr>
          <w:p w14:paraId="6A43F24F" w14:textId="3A76A305" w:rsidR="000856A3" w:rsidRPr="008E7007" w:rsidRDefault="000856A3" w:rsidP="00B81E2C">
            <w:pPr>
              <w:spacing w:line="276" w:lineRule="auto"/>
              <w:rPr>
                <w:rFonts w:ascii="Times New Roman" w:hAnsi="Times New Roman" w:cs="Times New Roman"/>
                <w:b/>
                <w:color w:val="FF0000"/>
                <w:sz w:val="24"/>
                <w:szCs w:val="24"/>
                <w:lang w:val="ro-RO"/>
              </w:rPr>
            </w:pPr>
            <w:r w:rsidRPr="00C2741F">
              <w:rPr>
                <w:rFonts w:ascii="Times New Roman" w:hAnsi="Times New Roman" w:cs="Times New Roman"/>
                <w:b/>
                <w:sz w:val="24"/>
                <w:szCs w:val="24"/>
                <w:lang w:val="ro-RO"/>
              </w:rPr>
              <w:t>Embracing diversity, preventing bullying and violence</w:t>
            </w:r>
          </w:p>
        </w:tc>
        <w:tc>
          <w:tcPr>
            <w:tcW w:w="1296" w:type="dxa"/>
          </w:tcPr>
          <w:p w14:paraId="5DF2797D" w14:textId="77777777" w:rsidR="000856A3" w:rsidRPr="000F6DE9" w:rsidRDefault="000856A3" w:rsidP="00B81E2C">
            <w:pPr>
              <w:pStyle w:val="ListParagraph"/>
              <w:spacing w:before="0" w:line="276" w:lineRule="auto"/>
              <w:ind w:left="90"/>
              <w:jc w:val="both"/>
              <w:rPr>
                <w:sz w:val="24"/>
                <w:szCs w:val="24"/>
                <w:lang w:val="ro-RO"/>
              </w:rPr>
            </w:pPr>
            <w:r w:rsidRPr="000F6DE9">
              <w:rPr>
                <w:sz w:val="24"/>
                <w:szCs w:val="24"/>
                <w:lang w:val="ro-RO"/>
              </w:rPr>
              <w:t>Europass Teacher Academy</w:t>
            </w:r>
          </w:p>
          <w:p w14:paraId="4BB3B54A" w14:textId="77777777" w:rsidR="000856A3" w:rsidRPr="000F6DE9" w:rsidRDefault="000856A3" w:rsidP="00B81E2C">
            <w:pPr>
              <w:spacing w:line="276" w:lineRule="auto"/>
              <w:rPr>
                <w:rFonts w:ascii="Times New Roman" w:hAnsi="Times New Roman" w:cs="Times New Roman"/>
                <w:sz w:val="24"/>
                <w:szCs w:val="24"/>
                <w:lang w:val="ro-RO"/>
              </w:rPr>
            </w:pPr>
          </w:p>
        </w:tc>
        <w:tc>
          <w:tcPr>
            <w:tcW w:w="899" w:type="dxa"/>
          </w:tcPr>
          <w:p w14:paraId="6022DCF6" w14:textId="00A5B150" w:rsidR="000856A3" w:rsidRPr="000F6DE9" w:rsidRDefault="000856A3" w:rsidP="00B81E2C">
            <w:pPr>
              <w:spacing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6</w:t>
            </w:r>
          </w:p>
        </w:tc>
        <w:tc>
          <w:tcPr>
            <w:tcW w:w="1412" w:type="dxa"/>
          </w:tcPr>
          <w:p w14:paraId="483EA3A3" w14:textId="3026EB6F" w:rsidR="000856A3" w:rsidRPr="000F6DE9" w:rsidRDefault="000856A3" w:rsidP="00B81E2C">
            <w:pPr>
              <w:spacing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Drogheda – Irlanda</w:t>
            </w:r>
          </w:p>
        </w:tc>
        <w:tc>
          <w:tcPr>
            <w:tcW w:w="870" w:type="dxa"/>
          </w:tcPr>
          <w:p w14:paraId="26187032" w14:textId="6F8FF6A4" w:rsidR="000856A3" w:rsidRPr="000F6DE9" w:rsidRDefault="000856A3" w:rsidP="00B81E2C">
            <w:pPr>
              <w:spacing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2</w:t>
            </w:r>
          </w:p>
        </w:tc>
        <w:tc>
          <w:tcPr>
            <w:tcW w:w="4108" w:type="dxa"/>
          </w:tcPr>
          <w:p w14:paraId="1294E8B0" w14:textId="4040898D" w:rsidR="000856A3" w:rsidRPr="000F6DE9" w:rsidRDefault="000856A3" w:rsidP="00B81E2C">
            <w:pPr>
              <w:pStyle w:val="ListParagraph"/>
              <w:spacing w:before="0" w:line="276" w:lineRule="auto"/>
              <w:ind w:left="-50" w:firstLine="0"/>
              <w:jc w:val="both"/>
              <w:rPr>
                <w:sz w:val="24"/>
                <w:szCs w:val="24"/>
                <w:lang w:val="ro-RO"/>
              </w:rPr>
            </w:pPr>
            <w:r w:rsidRPr="000F6DE9">
              <w:rPr>
                <w:sz w:val="24"/>
                <w:szCs w:val="24"/>
                <w:lang w:val="ro-RO"/>
              </w:rPr>
              <w:t>Până la sfârșitul instruirii, cei doi profesori diriginti</w:t>
            </w:r>
            <w:r w:rsidR="00EA0DD9">
              <w:rPr>
                <w:sz w:val="24"/>
                <w:szCs w:val="24"/>
                <w:lang w:val="ro-RO"/>
              </w:rPr>
              <w:t xml:space="preserve"> (</w:t>
            </w:r>
            <w:r w:rsidR="00EA0DD9" w:rsidRPr="008E0784">
              <w:rPr>
                <w:sz w:val="24"/>
                <w:szCs w:val="24"/>
                <w:lang w:val="ro-RO"/>
              </w:rPr>
              <w:t>un invatator si un diriginte de gimnaziu</w:t>
            </w:r>
            <w:r w:rsidR="00EA0DD9">
              <w:rPr>
                <w:sz w:val="24"/>
                <w:szCs w:val="24"/>
                <w:lang w:val="ro-RO"/>
              </w:rPr>
              <w:t>)</w:t>
            </w:r>
            <w:r w:rsidRPr="000F6DE9">
              <w:rPr>
                <w:sz w:val="24"/>
                <w:szCs w:val="24"/>
                <w:lang w:val="ro-RO"/>
              </w:rPr>
              <w:t xml:space="preserve"> vor avea cunoștințe mai detaliate despre dinamica ce stă la baza actiunilor violente si de tip bullying. De asemenea, isi vor dezvolta abilități și vor invata activități de jocuri de rol pentru prevenirea conflictelor, gestionarea emoțiilor și încurajarea unui mediu școlar mai bun și mai sănătos.</w:t>
            </w:r>
          </w:p>
        </w:tc>
      </w:tr>
      <w:tr w:rsidR="000856A3" w:rsidRPr="00994FAE" w14:paraId="7E2AA1FF" w14:textId="77777777" w:rsidTr="000856A3">
        <w:tc>
          <w:tcPr>
            <w:tcW w:w="583" w:type="dxa"/>
          </w:tcPr>
          <w:p w14:paraId="4482DF71" w14:textId="4FE0F863" w:rsidR="000856A3" w:rsidRPr="000F6DE9" w:rsidRDefault="000856A3" w:rsidP="0024388D">
            <w:pPr>
              <w:spacing w:before="137"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2.</w:t>
            </w:r>
          </w:p>
        </w:tc>
        <w:tc>
          <w:tcPr>
            <w:tcW w:w="1992" w:type="dxa"/>
          </w:tcPr>
          <w:p w14:paraId="6286AC5C" w14:textId="7E86B189" w:rsidR="000856A3" w:rsidRPr="00241413" w:rsidRDefault="000856A3" w:rsidP="0024388D">
            <w:pPr>
              <w:spacing w:before="137" w:line="276" w:lineRule="auto"/>
              <w:rPr>
                <w:rFonts w:ascii="Times New Roman" w:hAnsi="Times New Roman" w:cs="Times New Roman"/>
                <w:b/>
                <w:sz w:val="24"/>
                <w:szCs w:val="24"/>
                <w:lang w:val="ro-RO"/>
              </w:rPr>
            </w:pPr>
            <w:r w:rsidRPr="00241413">
              <w:rPr>
                <w:rFonts w:ascii="Times New Roman" w:hAnsi="Times New Roman" w:cs="Times New Roman"/>
                <w:b/>
                <w:sz w:val="24"/>
                <w:szCs w:val="24"/>
                <w:lang w:val="ro-RO"/>
              </w:rPr>
              <w:t>Prevention of violence – say no to bullying</w:t>
            </w:r>
          </w:p>
        </w:tc>
        <w:tc>
          <w:tcPr>
            <w:tcW w:w="1296" w:type="dxa"/>
          </w:tcPr>
          <w:p w14:paraId="638F36F0" w14:textId="37880295" w:rsidR="000856A3" w:rsidRPr="000F6DE9" w:rsidRDefault="000856A3" w:rsidP="0024388D">
            <w:pPr>
              <w:spacing w:before="137"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Primera Courses</w:t>
            </w:r>
          </w:p>
        </w:tc>
        <w:tc>
          <w:tcPr>
            <w:tcW w:w="899" w:type="dxa"/>
          </w:tcPr>
          <w:p w14:paraId="39F0903A" w14:textId="77D7D35C" w:rsidR="000856A3" w:rsidRPr="000F6DE9" w:rsidRDefault="000856A3" w:rsidP="0024388D">
            <w:pPr>
              <w:spacing w:before="137"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7</w:t>
            </w:r>
          </w:p>
        </w:tc>
        <w:tc>
          <w:tcPr>
            <w:tcW w:w="1412" w:type="dxa"/>
          </w:tcPr>
          <w:p w14:paraId="083B7626" w14:textId="25485AFD" w:rsidR="000856A3" w:rsidRPr="000F6DE9" w:rsidRDefault="000856A3" w:rsidP="0024388D">
            <w:pPr>
              <w:spacing w:before="137"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Ljubljana – Slovenia</w:t>
            </w:r>
          </w:p>
        </w:tc>
        <w:tc>
          <w:tcPr>
            <w:tcW w:w="870" w:type="dxa"/>
          </w:tcPr>
          <w:p w14:paraId="6C3044ED" w14:textId="3E9A4688" w:rsidR="000856A3" w:rsidRPr="000F6DE9" w:rsidRDefault="000856A3" w:rsidP="0024388D">
            <w:pPr>
              <w:spacing w:before="137"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2</w:t>
            </w:r>
          </w:p>
        </w:tc>
        <w:tc>
          <w:tcPr>
            <w:tcW w:w="4108" w:type="dxa"/>
          </w:tcPr>
          <w:p w14:paraId="12D12FFC" w14:textId="590558DC" w:rsidR="000856A3" w:rsidRPr="000F6DE9" w:rsidRDefault="000856A3" w:rsidP="00B81E2C">
            <w:pPr>
              <w:pStyle w:val="ListParagraph"/>
              <w:spacing w:before="0" w:line="276" w:lineRule="auto"/>
              <w:ind w:left="-50" w:firstLine="0"/>
              <w:jc w:val="both"/>
              <w:rPr>
                <w:sz w:val="24"/>
                <w:szCs w:val="24"/>
                <w:lang w:val="ro-RO"/>
              </w:rPr>
            </w:pPr>
            <w:r w:rsidRPr="000F6DE9">
              <w:rPr>
                <w:sz w:val="24"/>
                <w:szCs w:val="24"/>
                <w:lang w:val="ro-RO"/>
              </w:rPr>
              <w:t>Pana la sfarsitul celor 7 zile de formare, cei doi diriginti</w:t>
            </w:r>
            <w:r w:rsidR="00EA0DD9">
              <w:rPr>
                <w:sz w:val="24"/>
                <w:szCs w:val="24"/>
                <w:lang w:val="ro-RO"/>
              </w:rPr>
              <w:t xml:space="preserve"> (</w:t>
            </w:r>
            <w:r w:rsidR="00EA0DD9" w:rsidRPr="008E0784">
              <w:rPr>
                <w:sz w:val="24"/>
                <w:szCs w:val="24"/>
                <w:lang w:val="ro-RO"/>
              </w:rPr>
              <w:t>un invatator si un diriginte de gimnaziu</w:t>
            </w:r>
            <w:r w:rsidR="00EA0DD9">
              <w:rPr>
                <w:sz w:val="24"/>
                <w:szCs w:val="24"/>
                <w:lang w:val="ro-RO"/>
              </w:rPr>
              <w:t>)</w:t>
            </w:r>
            <w:r w:rsidRPr="000F6DE9">
              <w:rPr>
                <w:sz w:val="24"/>
                <w:szCs w:val="24"/>
                <w:lang w:val="ro-RO"/>
              </w:rPr>
              <w:t xml:space="preserve"> isi vor insusi cunostinte si abilitati pentru prevenirea violentei, vor invata cum sa raspunda corect si cum sa abordeze probelma violentei la copii. La sfarsitul stagiului de formare, profesorii vor putea sa ii invete pe copii cum să abordeze în mod adecvat situațiile neplăcute și posibil </w:t>
            </w:r>
            <w:r w:rsidRPr="000F6DE9">
              <w:rPr>
                <w:sz w:val="24"/>
                <w:szCs w:val="24"/>
                <w:lang w:val="ro-RO"/>
              </w:rPr>
              <w:lastRenderedPageBreak/>
              <w:t>periculoase și să fie „siguri, puternici și liberi”.</w:t>
            </w:r>
          </w:p>
        </w:tc>
      </w:tr>
      <w:tr w:rsidR="000856A3" w:rsidRPr="00994FAE" w14:paraId="726F42FE" w14:textId="77777777" w:rsidTr="000856A3">
        <w:tc>
          <w:tcPr>
            <w:tcW w:w="583" w:type="dxa"/>
          </w:tcPr>
          <w:p w14:paraId="2A70E2E0" w14:textId="49BB6D7B" w:rsidR="000856A3" w:rsidRPr="000F6DE9" w:rsidRDefault="000856A3" w:rsidP="0024388D">
            <w:pPr>
              <w:spacing w:before="137"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lastRenderedPageBreak/>
              <w:t xml:space="preserve">3. </w:t>
            </w:r>
          </w:p>
        </w:tc>
        <w:tc>
          <w:tcPr>
            <w:tcW w:w="1992" w:type="dxa"/>
          </w:tcPr>
          <w:p w14:paraId="4495B078" w14:textId="036AC6CC" w:rsidR="000856A3" w:rsidRPr="00241413" w:rsidRDefault="000856A3" w:rsidP="0024388D">
            <w:pPr>
              <w:spacing w:before="137" w:line="276" w:lineRule="auto"/>
              <w:rPr>
                <w:rFonts w:ascii="Times New Roman" w:hAnsi="Times New Roman" w:cs="Times New Roman"/>
                <w:b/>
                <w:sz w:val="24"/>
                <w:szCs w:val="24"/>
                <w:lang w:val="ro-RO"/>
              </w:rPr>
            </w:pPr>
            <w:r w:rsidRPr="00C2741F">
              <w:rPr>
                <w:rFonts w:ascii="Times New Roman" w:hAnsi="Times New Roman" w:cs="Times New Roman"/>
                <w:b/>
                <w:sz w:val="24"/>
                <w:szCs w:val="24"/>
                <w:lang w:val="ro-RO"/>
              </w:rPr>
              <w:t>How to stop bullying and cyber bullying in schools and promote social emotional learning</w:t>
            </w:r>
          </w:p>
        </w:tc>
        <w:tc>
          <w:tcPr>
            <w:tcW w:w="1296" w:type="dxa"/>
          </w:tcPr>
          <w:p w14:paraId="55DE91CB" w14:textId="77777777" w:rsidR="000D241A" w:rsidRPr="000F6DE9" w:rsidRDefault="000D241A" w:rsidP="0024388D">
            <w:pPr>
              <w:pStyle w:val="ListParagraph"/>
              <w:spacing w:line="276" w:lineRule="auto"/>
              <w:ind w:left="90"/>
              <w:jc w:val="both"/>
              <w:rPr>
                <w:sz w:val="24"/>
                <w:szCs w:val="24"/>
                <w:lang w:val="ro-RO"/>
              </w:rPr>
            </w:pPr>
            <w:r w:rsidRPr="000F6DE9">
              <w:rPr>
                <w:sz w:val="24"/>
                <w:szCs w:val="24"/>
                <w:lang w:val="ro-RO"/>
              </w:rPr>
              <w:t>Erasmus Learning Academy</w:t>
            </w:r>
          </w:p>
          <w:p w14:paraId="3D9FB6BF" w14:textId="77777777" w:rsidR="000856A3" w:rsidRPr="000F6DE9" w:rsidRDefault="000856A3" w:rsidP="0024388D">
            <w:pPr>
              <w:spacing w:before="137" w:line="276" w:lineRule="auto"/>
              <w:rPr>
                <w:rFonts w:ascii="Times New Roman" w:hAnsi="Times New Roman" w:cs="Times New Roman"/>
                <w:sz w:val="24"/>
                <w:szCs w:val="24"/>
                <w:lang w:val="ro-RO"/>
              </w:rPr>
            </w:pPr>
          </w:p>
        </w:tc>
        <w:tc>
          <w:tcPr>
            <w:tcW w:w="899" w:type="dxa"/>
          </w:tcPr>
          <w:p w14:paraId="2C4B52D8" w14:textId="568BFACA" w:rsidR="000856A3" w:rsidRPr="000F6DE9" w:rsidRDefault="000D241A" w:rsidP="0024388D">
            <w:pPr>
              <w:spacing w:before="137"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7</w:t>
            </w:r>
          </w:p>
        </w:tc>
        <w:tc>
          <w:tcPr>
            <w:tcW w:w="1412" w:type="dxa"/>
          </w:tcPr>
          <w:p w14:paraId="33329E58" w14:textId="20959905" w:rsidR="000856A3" w:rsidRPr="000F6DE9" w:rsidRDefault="000D241A" w:rsidP="0024388D">
            <w:pPr>
              <w:spacing w:before="137"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Bologna – Italia</w:t>
            </w:r>
          </w:p>
        </w:tc>
        <w:tc>
          <w:tcPr>
            <w:tcW w:w="870" w:type="dxa"/>
          </w:tcPr>
          <w:p w14:paraId="37F17175" w14:textId="66E6B03A" w:rsidR="000856A3" w:rsidRPr="000F6DE9" w:rsidRDefault="008E7007" w:rsidP="0024388D">
            <w:pPr>
              <w:spacing w:before="137" w:line="276" w:lineRule="auto"/>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4108" w:type="dxa"/>
          </w:tcPr>
          <w:p w14:paraId="449A6707" w14:textId="75A97BC7" w:rsidR="000856A3" w:rsidRPr="000F6DE9" w:rsidRDefault="000D241A" w:rsidP="00B81E2C">
            <w:pPr>
              <w:pStyle w:val="ListParagraph"/>
              <w:spacing w:before="0" w:line="276" w:lineRule="auto"/>
              <w:ind w:left="-50" w:firstLine="0"/>
              <w:jc w:val="both"/>
              <w:rPr>
                <w:sz w:val="24"/>
                <w:szCs w:val="24"/>
                <w:lang w:val="ro-RO"/>
              </w:rPr>
            </w:pPr>
            <w:r w:rsidRPr="000F6DE9">
              <w:rPr>
                <w:sz w:val="24"/>
                <w:szCs w:val="24"/>
                <w:lang w:val="ro-RO"/>
              </w:rPr>
              <w:t>Cei doi profesori participanti la formare</w:t>
            </w:r>
            <w:r w:rsidR="008D29A5">
              <w:rPr>
                <w:sz w:val="24"/>
                <w:szCs w:val="24"/>
                <w:lang w:val="ro-RO"/>
              </w:rPr>
              <w:t xml:space="preserve"> (</w:t>
            </w:r>
            <w:r w:rsidR="008D29A5" w:rsidRPr="008E0784">
              <w:rPr>
                <w:sz w:val="24"/>
                <w:szCs w:val="24"/>
                <w:lang w:val="ro-RO"/>
              </w:rPr>
              <w:t>un diriginte de gimnaziu si unul de liceu</w:t>
            </w:r>
            <w:r w:rsidR="008D29A5">
              <w:rPr>
                <w:sz w:val="24"/>
                <w:szCs w:val="24"/>
                <w:lang w:val="ro-RO"/>
              </w:rPr>
              <w:t>)</w:t>
            </w:r>
            <w:r w:rsidRPr="000F6DE9">
              <w:rPr>
                <w:sz w:val="24"/>
                <w:szCs w:val="24"/>
                <w:lang w:val="ro-RO"/>
              </w:rPr>
              <w:t xml:space="preserve"> isi vor insusi metode si instrumente pentru a construi Un mediu pozitiv pentru scoala si clasa si vor fi capabili sa planifice strategii și politici pe termen lung pentru reducerea si oprirea bullyingului și a intimidării informatice in scoala. Cadrele didactice participante isi vor insusi cunoștintele și competentele necesare pentru a preveni eficient toate formele de violenta în educatie, precum si modalitati de elaborare si aplicare a planului de politica scolara privind prevenirea si stoparea violentei si a bullyingului la scoala. Se vor crea, de asemenea, retele cu persoane si organizatii care lucreaza in domeniul educatiei in Europa prin cooperare zilnica si prin activitati de team building.</w:t>
            </w:r>
          </w:p>
        </w:tc>
      </w:tr>
      <w:tr w:rsidR="000856A3" w:rsidRPr="00994FAE" w14:paraId="686D2BE5" w14:textId="77777777" w:rsidTr="000856A3">
        <w:tc>
          <w:tcPr>
            <w:tcW w:w="583" w:type="dxa"/>
          </w:tcPr>
          <w:p w14:paraId="21365B5E" w14:textId="69EC3954" w:rsidR="000856A3" w:rsidRPr="000F6DE9" w:rsidRDefault="000856A3" w:rsidP="0024388D">
            <w:pPr>
              <w:spacing w:before="137"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 xml:space="preserve">4. </w:t>
            </w:r>
          </w:p>
        </w:tc>
        <w:tc>
          <w:tcPr>
            <w:tcW w:w="1992" w:type="dxa"/>
          </w:tcPr>
          <w:p w14:paraId="316A071B" w14:textId="5FCE291F" w:rsidR="000856A3" w:rsidRPr="00241413" w:rsidRDefault="000D241A" w:rsidP="0024388D">
            <w:pPr>
              <w:spacing w:before="137" w:line="276" w:lineRule="auto"/>
              <w:rPr>
                <w:rFonts w:ascii="Times New Roman" w:hAnsi="Times New Roman" w:cs="Times New Roman"/>
                <w:b/>
                <w:sz w:val="24"/>
                <w:szCs w:val="24"/>
                <w:lang w:val="ro-RO"/>
              </w:rPr>
            </w:pPr>
            <w:r w:rsidRPr="00241413">
              <w:rPr>
                <w:rFonts w:ascii="Times New Roman" w:hAnsi="Times New Roman" w:cs="Times New Roman"/>
                <w:b/>
                <w:sz w:val="24"/>
                <w:szCs w:val="24"/>
                <w:lang w:val="ro-RO"/>
              </w:rPr>
              <w:t>Motivation+</w:t>
            </w:r>
          </w:p>
        </w:tc>
        <w:tc>
          <w:tcPr>
            <w:tcW w:w="1296" w:type="dxa"/>
          </w:tcPr>
          <w:p w14:paraId="12F742A8" w14:textId="77777777" w:rsidR="000D241A" w:rsidRPr="000F6DE9" w:rsidRDefault="000D241A" w:rsidP="0024388D">
            <w:pPr>
              <w:pStyle w:val="ListParagraph"/>
              <w:spacing w:line="276" w:lineRule="auto"/>
              <w:ind w:left="90"/>
              <w:jc w:val="both"/>
              <w:rPr>
                <w:sz w:val="24"/>
                <w:szCs w:val="24"/>
                <w:lang w:val="ro-RO"/>
              </w:rPr>
            </w:pPr>
            <w:r w:rsidRPr="000F6DE9">
              <w:rPr>
                <w:sz w:val="24"/>
                <w:szCs w:val="24"/>
                <w:lang w:val="ro-RO"/>
              </w:rPr>
              <w:t>EuroMind - iDevelop</w:t>
            </w:r>
          </w:p>
          <w:p w14:paraId="4B9F61F6" w14:textId="77777777" w:rsidR="000856A3" w:rsidRPr="000F6DE9" w:rsidRDefault="000856A3" w:rsidP="0024388D">
            <w:pPr>
              <w:spacing w:before="137" w:line="276" w:lineRule="auto"/>
              <w:rPr>
                <w:rFonts w:ascii="Times New Roman" w:hAnsi="Times New Roman" w:cs="Times New Roman"/>
                <w:sz w:val="24"/>
                <w:szCs w:val="24"/>
                <w:lang w:val="ro-RO"/>
              </w:rPr>
            </w:pPr>
          </w:p>
        </w:tc>
        <w:tc>
          <w:tcPr>
            <w:tcW w:w="899" w:type="dxa"/>
          </w:tcPr>
          <w:p w14:paraId="4010930E" w14:textId="32C4E7FF" w:rsidR="000856A3" w:rsidRPr="000F6DE9" w:rsidRDefault="000D241A" w:rsidP="0024388D">
            <w:pPr>
              <w:spacing w:before="137"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5</w:t>
            </w:r>
          </w:p>
        </w:tc>
        <w:tc>
          <w:tcPr>
            <w:tcW w:w="1412" w:type="dxa"/>
          </w:tcPr>
          <w:p w14:paraId="3C7DFB53" w14:textId="218974A4" w:rsidR="000856A3" w:rsidRPr="000F6DE9" w:rsidRDefault="000D241A" w:rsidP="0024388D">
            <w:pPr>
              <w:spacing w:before="137"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Sevilla – Spania</w:t>
            </w:r>
          </w:p>
        </w:tc>
        <w:tc>
          <w:tcPr>
            <w:tcW w:w="870" w:type="dxa"/>
          </w:tcPr>
          <w:p w14:paraId="481F7AA4" w14:textId="314C6F40" w:rsidR="000856A3" w:rsidRPr="000F6DE9" w:rsidRDefault="000D241A" w:rsidP="0024388D">
            <w:pPr>
              <w:spacing w:before="137"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2</w:t>
            </w:r>
          </w:p>
        </w:tc>
        <w:tc>
          <w:tcPr>
            <w:tcW w:w="4108" w:type="dxa"/>
          </w:tcPr>
          <w:p w14:paraId="7AB0B719" w14:textId="420762DB" w:rsidR="000856A3" w:rsidRPr="000F6DE9" w:rsidRDefault="000D241A" w:rsidP="00B81E2C">
            <w:pPr>
              <w:pStyle w:val="ListParagraph"/>
              <w:spacing w:before="0" w:line="276" w:lineRule="auto"/>
              <w:ind w:left="-50" w:firstLine="0"/>
              <w:jc w:val="both"/>
              <w:rPr>
                <w:sz w:val="24"/>
                <w:szCs w:val="24"/>
                <w:lang w:val="ro-RO"/>
              </w:rPr>
            </w:pPr>
            <w:r w:rsidRPr="000F6DE9">
              <w:rPr>
                <w:sz w:val="24"/>
                <w:szCs w:val="24"/>
                <w:lang w:val="ro-RO"/>
              </w:rPr>
              <w:t>Cei doi participanti la curs</w:t>
            </w:r>
            <w:r w:rsidR="00FF3076">
              <w:rPr>
                <w:sz w:val="24"/>
                <w:szCs w:val="24"/>
                <w:lang w:val="ro-RO"/>
              </w:rPr>
              <w:t xml:space="preserve"> (</w:t>
            </w:r>
            <w:r w:rsidR="00FF3076" w:rsidRPr="008E0784">
              <w:rPr>
                <w:sz w:val="24"/>
                <w:szCs w:val="24"/>
                <w:lang w:val="ro-RO"/>
              </w:rPr>
              <w:t>un diriginte de gimnaziu si unul de liceu</w:t>
            </w:r>
            <w:r w:rsidR="00FF3076">
              <w:rPr>
                <w:sz w:val="24"/>
                <w:szCs w:val="24"/>
                <w:lang w:val="ro-RO"/>
              </w:rPr>
              <w:t>)</w:t>
            </w:r>
            <w:r w:rsidRPr="000F6DE9">
              <w:rPr>
                <w:sz w:val="24"/>
                <w:szCs w:val="24"/>
                <w:lang w:val="ro-RO"/>
              </w:rPr>
              <w:t xml:space="preserve"> vor avea ocazia sa dobandească tehnici simple pentru a imbunatati nivelul de atentie si de concentrare in sala de clasa, precum si pentru a stimula curiozitatea, principiile de invătare si motivatia pentru a dori sa stie mai multe, limitand </w:t>
            </w:r>
            <w:r w:rsidRPr="000F6DE9">
              <w:rPr>
                <w:sz w:val="24"/>
                <w:szCs w:val="24"/>
                <w:lang w:val="ro-RO"/>
              </w:rPr>
              <w:lastRenderedPageBreak/>
              <w:t>in felul acesta lipsa atentiei si demotivarea care de multe ori conduc la indisciplina, bullying, violenta.</w:t>
            </w:r>
          </w:p>
        </w:tc>
      </w:tr>
      <w:tr w:rsidR="000856A3" w:rsidRPr="00994FAE" w14:paraId="0A9C2EA1" w14:textId="77777777" w:rsidTr="000856A3">
        <w:tc>
          <w:tcPr>
            <w:tcW w:w="583" w:type="dxa"/>
          </w:tcPr>
          <w:p w14:paraId="0BED919F" w14:textId="33C8E08A" w:rsidR="000856A3" w:rsidRPr="000F6DE9" w:rsidRDefault="000856A3" w:rsidP="0024388D">
            <w:pPr>
              <w:spacing w:before="137"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lastRenderedPageBreak/>
              <w:t xml:space="preserve">5. </w:t>
            </w:r>
          </w:p>
        </w:tc>
        <w:tc>
          <w:tcPr>
            <w:tcW w:w="1992" w:type="dxa"/>
          </w:tcPr>
          <w:p w14:paraId="3F39ED19" w14:textId="064B501D" w:rsidR="000856A3" w:rsidRPr="00241413" w:rsidRDefault="000D241A" w:rsidP="001559E9">
            <w:pPr>
              <w:spacing w:line="276" w:lineRule="auto"/>
              <w:jc w:val="both"/>
              <w:rPr>
                <w:rFonts w:ascii="Times New Roman" w:hAnsi="Times New Roman" w:cs="Times New Roman"/>
                <w:b/>
                <w:sz w:val="24"/>
                <w:szCs w:val="24"/>
                <w:lang w:val="ro-RO"/>
              </w:rPr>
            </w:pPr>
            <w:r w:rsidRPr="00C2741F">
              <w:rPr>
                <w:rFonts w:ascii="Times New Roman" w:hAnsi="Times New Roman" w:cs="Times New Roman"/>
                <w:b/>
                <w:sz w:val="24"/>
                <w:szCs w:val="24"/>
                <w:lang w:val="ro-RO"/>
              </w:rPr>
              <w:t>Effective classroom management strategies and ideas for teachers and education</w:t>
            </w:r>
            <w:r w:rsidR="001559E9" w:rsidRPr="00C2741F">
              <w:rPr>
                <w:rFonts w:ascii="Times New Roman" w:hAnsi="Times New Roman" w:cs="Times New Roman"/>
                <w:b/>
                <w:sz w:val="24"/>
                <w:szCs w:val="24"/>
                <w:lang w:val="ro-RO"/>
              </w:rPr>
              <w:t xml:space="preserve"> s</w:t>
            </w:r>
            <w:r w:rsidRPr="00C2741F">
              <w:rPr>
                <w:rFonts w:ascii="Times New Roman" w:hAnsi="Times New Roman" w:cs="Times New Roman"/>
                <w:b/>
                <w:sz w:val="24"/>
                <w:szCs w:val="24"/>
                <w:lang w:val="ro-RO"/>
              </w:rPr>
              <w:t>taff</w:t>
            </w:r>
          </w:p>
        </w:tc>
        <w:tc>
          <w:tcPr>
            <w:tcW w:w="1296" w:type="dxa"/>
          </w:tcPr>
          <w:p w14:paraId="2C49AA0E" w14:textId="082693FA" w:rsidR="000856A3" w:rsidRPr="000F6DE9" w:rsidRDefault="000D241A" w:rsidP="0024388D">
            <w:pPr>
              <w:spacing w:before="137"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Erasmus Learning Academy</w:t>
            </w:r>
          </w:p>
        </w:tc>
        <w:tc>
          <w:tcPr>
            <w:tcW w:w="899" w:type="dxa"/>
          </w:tcPr>
          <w:p w14:paraId="5D3194FC" w14:textId="4B079890" w:rsidR="000856A3" w:rsidRPr="000F6DE9" w:rsidRDefault="000D241A" w:rsidP="0024388D">
            <w:pPr>
              <w:spacing w:before="137"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7</w:t>
            </w:r>
          </w:p>
        </w:tc>
        <w:tc>
          <w:tcPr>
            <w:tcW w:w="1412" w:type="dxa"/>
          </w:tcPr>
          <w:p w14:paraId="210DA9FD" w14:textId="5F6EDC47" w:rsidR="000856A3" w:rsidRPr="000F6DE9" w:rsidRDefault="000D241A" w:rsidP="0024388D">
            <w:pPr>
              <w:spacing w:before="137"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Bologna - Italia</w:t>
            </w:r>
          </w:p>
        </w:tc>
        <w:tc>
          <w:tcPr>
            <w:tcW w:w="870" w:type="dxa"/>
          </w:tcPr>
          <w:p w14:paraId="243F0CA7" w14:textId="23C2B189" w:rsidR="000856A3" w:rsidRPr="000F6DE9" w:rsidRDefault="00417812" w:rsidP="0024388D">
            <w:pPr>
              <w:spacing w:before="137" w:line="276"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2 cadre didactice si un director</w:t>
            </w:r>
          </w:p>
        </w:tc>
        <w:tc>
          <w:tcPr>
            <w:tcW w:w="4108" w:type="dxa"/>
          </w:tcPr>
          <w:p w14:paraId="21D52FEC" w14:textId="1DF46E80" w:rsidR="000856A3" w:rsidRPr="000F6DE9" w:rsidRDefault="000D241A" w:rsidP="00B81E2C">
            <w:pPr>
              <w:pStyle w:val="ListParagraph"/>
              <w:spacing w:before="0" w:line="276" w:lineRule="auto"/>
              <w:ind w:left="-50" w:firstLine="0"/>
              <w:jc w:val="both"/>
              <w:rPr>
                <w:sz w:val="24"/>
                <w:szCs w:val="24"/>
                <w:lang w:val="ro-RO"/>
              </w:rPr>
            </w:pPr>
            <w:r w:rsidRPr="000F6DE9">
              <w:rPr>
                <w:sz w:val="24"/>
                <w:szCs w:val="24"/>
                <w:lang w:val="ro-RO"/>
              </w:rPr>
              <w:t>Cei 3 participanti la curs (</w:t>
            </w:r>
            <w:r w:rsidR="00AC0E21">
              <w:rPr>
                <w:sz w:val="24"/>
                <w:szCs w:val="24"/>
                <w:lang w:val="ro-RO"/>
              </w:rPr>
              <w:t>doi</w:t>
            </w:r>
            <w:r w:rsidR="00FF3076" w:rsidRPr="008E0784">
              <w:rPr>
                <w:sz w:val="24"/>
                <w:szCs w:val="24"/>
                <w:lang w:val="ro-RO"/>
              </w:rPr>
              <w:t xml:space="preserve"> dirigin</w:t>
            </w:r>
            <w:r w:rsidR="00AC0E21">
              <w:rPr>
                <w:sz w:val="24"/>
                <w:szCs w:val="24"/>
                <w:lang w:val="ro-RO"/>
              </w:rPr>
              <w:t>ți</w:t>
            </w:r>
            <w:r w:rsidR="00FF3076" w:rsidRPr="008E0784">
              <w:rPr>
                <w:sz w:val="24"/>
                <w:szCs w:val="24"/>
                <w:lang w:val="ro-RO"/>
              </w:rPr>
              <w:t xml:space="preserve"> de </w:t>
            </w:r>
            <w:r w:rsidR="00AC0E21">
              <w:rPr>
                <w:sz w:val="24"/>
                <w:szCs w:val="24"/>
                <w:lang w:val="ro-RO"/>
              </w:rPr>
              <w:t>lice</w:t>
            </w:r>
            <w:r w:rsidR="00FF3076" w:rsidRPr="008E0784">
              <w:rPr>
                <w:sz w:val="24"/>
                <w:szCs w:val="24"/>
                <w:lang w:val="ro-RO"/>
              </w:rPr>
              <w:t>u</w:t>
            </w:r>
            <w:r w:rsidR="00AC0E21">
              <w:rPr>
                <w:sz w:val="24"/>
                <w:szCs w:val="24"/>
                <w:lang w:val="ro-RO"/>
              </w:rPr>
              <w:t xml:space="preserve"> și</w:t>
            </w:r>
            <w:r w:rsidRPr="000F6DE9">
              <w:rPr>
                <w:sz w:val="24"/>
                <w:szCs w:val="24"/>
                <w:lang w:val="ro-RO"/>
              </w:rPr>
              <w:t xml:space="preserve"> unul dintre directori) vor avea ocazia sa-si dezvolte abilitătile de gestionare a clasei prin utilizarea de tehnici interactive si de reflectie pentru a rezolva conflictele si a crea un mediu pozitiv si sigur. Participantii vor invata, de asemenea, cum sa structureze si sa organizeze activitati cu elevii intr-un mod mai practic si mai eficient.</w:t>
            </w:r>
          </w:p>
        </w:tc>
      </w:tr>
      <w:tr w:rsidR="000856A3" w:rsidRPr="00994FAE" w14:paraId="3ED0C6FD" w14:textId="77777777" w:rsidTr="000856A3">
        <w:tc>
          <w:tcPr>
            <w:tcW w:w="583" w:type="dxa"/>
          </w:tcPr>
          <w:p w14:paraId="55BF0566" w14:textId="62162057" w:rsidR="000856A3" w:rsidRPr="000F6DE9" w:rsidRDefault="000856A3" w:rsidP="00B81E2C">
            <w:pPr>
              <w:spacing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 xml:space="preserve">6. </w:t>
            </w:r>
          </w:p>
        </w:tc>
        <w:tc>
          <w:tcPr>
            <w:tcW w:w="1992" w:type="dxa"/>
          </w:tcPr>
          <w:p w14:paraId="24B58B51" w14:textId="099AE59C" w:rsidR="000856A3" w:rsidRPr="00241413" w:rsidRDefault="000D241A" w:rsidP="00B81E2C">
            <w:pPr>
              <w:spacing w:line="276" w:lineRule="auto"/>
              <w:rPr>
                <w:rFonts w:ascii="Times New Roman" w:hAnsi="Times New Roman" w:cs="Times New Roman"/>
                <w:b/>
                <w:sz w:val="24"/>
                <w:szCs w:val="24"/>
                <w:lang w:val="ro-RO"/>
              </w:rPr>
            </w:pPr>
            <w:r w:rsidRPr="00C2741F">
              <w:rPr>
                <w:rFonts w:ascii="Times New Roman" w:hAnsi="Times New Roman" w:cs="Times New Roman"/>
                <w:b/>
                <w:sz w:val="24"/>
                <w:szCs w:val="24"/>
                <w:lang w:val="ro-RO"/>
              </w:rPr>
              <w:t>Stress and conflict management</w:t>
            </w:r>
          </w:p>
        </w:tc>
        <w:tc>
          <w:tcPr>
            <w:tcW w:w="1296" w:type="dxa"/>
          </w:tcPr>
          <w:p w14:paraId="3B297D40" w14:textId="77777777" w:rsidR="000D241A" w:rsidRPr="000F6DE9" w:rsidRDefault="000D241A" w:rsidP="00B81E2C">
            <w:pPr>
              <w:pStyle w:val="ListParagraph"/>
              <w:spacing w:before="0" w:line="276" w:lineRule="auto"/>
              <w:ind w:left="90"/>
              <w:jc w:val="both"/>
              <w:rPr>
                <w:sz w:val="24"/>
                <w:szCs w:val="24"/>
                <w:lang w:val="ro-RO"/>
              </w:rPr>
            </w:pPr>
            <w:r w:rsidRPr="000F6DE9">
              <w:rPr>
                <w:sz w:val="24"/>
                <w:szCs w:val="24"/>
                <w:lang w:val="ro-RO"/>
              </w:rPr>
              <w:t>Erasmus Learning Academy</w:t>
            </w:r>
          </w:p>
          <w:p w14:paraId="63AE5813" w14:textId="77777777" w:rsidR="000856A3" w:rsidRPr="000F6DE9" w:rsidRDefault="000856A3" w:rsidP="00B81E2C">
            <w:pPr>
              <w:spacing w:line="276" w:lineRule="auto"/>
              <w:rPr>
                <w:rFonts w:ascii="Times New Roman" w:hAnsi="Times New Roman" w:cs="Times New Roman"/>
                <w:sz w:val="24"/>
                <w:szCs w:val="24"/>
                <w:lang w:val="ro-RO"/>
              </w:rPr>
            </w:pPr>
          </w:p>
        </w:tc>
        <w:tc>
          <w:tcPr>
            <w:tcW w:w="899" w:type="dxa"/>
          </w:tcPr>
          <w:p w14:paraId="34B86536" w14:textId="41B6DC1D" w:rsidR="000856A3" w:rsidRPr="000F6DE9" w:rsidRDefault="000D241A" w:rsidP="00B81E2C">
            <w:pPr>
              <w:spacing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7</w:t>
            </w:r>
          </w:p>
        </w:tc>
        <w:tc>
          <w:tcPr>
            <w:tcW w:w="1412" w:type="dxa"/>
          </w:tcPr>
          <w:p w14:paraId="3275ACD7" w14:textId="2722EB87" w:rsidR="000856A3" w:rsidRPr="000F6DE9" w:rsidRDefault="000D241A" w:rsidP="00B81E2C">
            <w:pPr>
              <w:spacing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Bologna, Italia</w:t>
            </w:r>
          </w:p>
        </w:tc>
        <w:tc>
          <w:tcPr>
            <w:tcW w:w="870" w:type="dxa"/>
          </w:tcPr>
          <w:p w14:paraId="67748912" w14:textId="21AF4C3B" w:rsidR="000856A3" w:rsidRPr="000F6DE9" w:rsidRDefault="00417812" w:rsidP="00B81E2C">
            <w:pPr>
              <w:spacing w:line="276" w:lineRule="auto"/>
              <w:rPr>
                <w:rFonts w:ascii="Times New Roman" w:hAnsi="Times New Roman" w:cs="Times New Roman"/>
                <w:sz w:val="24"/>
                <w:szCs w:val="24"/>
                <w:lang w:val="ro-RO"/>
              </w:rPr>
            </w:pPr>
            <w:r w:rsidRPr="00417812">
              <w:rPr>
                <w:rFonts w:ascii="Times New Roman" w:hAnsi="Times New Roman" w:cs="Times New Roman"/>
                <w:sz w:val="24"/>
                <w:szCs w:val="24"/>
                <w:lang w:val="ro-RO"/>
              </w:rPr>
              <w:t>2 cadre didactice si un director</w:t>
            </w:r>
          </w:p>
        </w:tc>
        <w:tc>
          <w:tcPr>
            <w:tcW w:w="4108" w:type="dxa"/>
          </w:tcPr>
          <w:p w14:paraId="7CBB76FD" w14:textId="6DBE351D" w:rsidR="000856A3" w:rsidRPr="000F6DE9" w:rsidRDefault="000D241A" w:rsidP="00B81E2C">
            <w:pPr>
              <w:pStyle w:val="ListParagraph"/>
              <w:spacing w:before="0" w:line="276" w:lineRule="auto"/>
              <w:ind w:left="0" w:hanging="10"/>
              <w:jc w:val="both"/>
              <w:rPr>
                <w:sz w:val="24"/>
                <w:szCs w:val="24"/>
                <w:lang w:val="ro-RO"/>
              </w:rPr>
            </w:pPr>
            <w:r w:rsidRPr="000F6DE9">
              <w:rPr>
                <w:sz w:val="24"/>
                <w:szCs w:val="24"/>
                <w:lang w:val="ro-RO"/>
              </w:rPr>
              <w:t>La sfarsitul celor 7 zile de formare, cei 3 participanti (</w:t>
            </w:r>
            <w:r w:rsidR="00AC0E21">
              <w:rPr>
                <w:sz w:val="24"/>
                <w:szCs w:val="24"/>
                <w:lang w:val="ro-RO"/>
              </w:rPr>
              <w:t>doi</w:t>
            </w:r>
            <w:r w:rsidR="00AC0E21" w:rsidRPr="008E0784">
              <w:rPr>
                <w:sz w:val="24"/>
                <w:szCs w:val="24"/>
                <w:lang w:val="ro-RO"/>
              </w:rPr>
              <w:t xml:space="preserve"> dirigin</w:t>
            </w:r>
            <w:r w:rsidR="00AC0E21">
              <w:rPr>
                <w:sz w:val="24"/>
                <w:szCs w:val="24"/>
                <w:lang w:val="ro-RO"/>
              </w:rPr>
              <w:t>ți</w:t>
            </w:r>
            <w:r w:rsidR="00AC0E21" w:rsidRPr="008E0784">
              <w:rPr>
                <w:sz w:val="24"/>
                <w:szCs w:val="24"/>
                <w:lang w:val="ro-RO"/>
              </w:rPr>
              <w:t xml:space="preserve"> de gimnaziu</w:t>
            </w:r>
            <w:r w:rsidR="00AC0E21">
              <w:rPr>
                <w:sz w:val="24"/>
                <w:szCs w:val="24"/>
                <w:lang w:val="ro-RO"/>
              </w:rPr>
              <w:t xml:space="preserve"> și</w:t>
            </w:r>
            <w:r w:rsidR="00AC0E21" w:rsidRPr="000F6DE9">
              <w:rPr>
                <w:sz w:val="24"/>
                <w:szCs w:val="24"/>
                <w:lang w:val="ro-RO"/>
              </w:rPr>
              <w:t xml:space="preserve"> unul dintre directori</w:t>
            </w:r>
            <w:r w:rsidRPr="000F6DE9">
              <w:rPr>
                <w:sz w:val="24"/>
                <w:szCs w:val="24"/>
                <w:lang w:val="ro-RO"/>
              </w:rPr>
              <w:t>), vor detine abilități, tehnici si instrumente pentru a preveni și a gestiona starile conflictuale cauzatoare de reactii violente, in relatiile elev</w:t>
            </w:r>
            <w:r w:rsidR="005D5875">
              <w:rPr>
                <w:sz w:val="24"/>
                <w:szCs w:val="24"/>
                <w:lang w:val="ro-RO"/>
              </w:rPr>
              <w:t>-</w:t>
            </w:r>
            <w:r w:rsidRPr="000F6DE9">
              <w:rPr>
                <w:sz w:val="24"/>
                <w:szCs w:val="24"/>
                <w:lang w:val="ro-RO"/>
              </w:rPr>
              <w:t>elev, elev-profesor, profesori-parinti, echipa manageriala – cadre didactice.</w:t>
            </w:r>
          </w:p>
        </w:tc>
      </w:tr>
      <w:tr w:rsidR="000856A3" w:rsidRPr="00994FAE" w14:paraId="4DA7E0C3" w14:textId="77777777" w:rsidTr="000856A3">
        <w:tc>
          <w:tcPr>
            <w:tcW w:w="583" w:type="dxa"/>
          </w:tcPr>
          <w:p w14:paraId="363668D4" w14:textId="19CB6A30" w:rsidR="000856A3" w:rsidRPr="000F6DE9" w:rsidRDefault="000856A3" w:rsidP="0024388D">
            <w:pPr>
              <w:spacing w:before="137"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 xml:space="preserve">7. </w:t>
            </w:r>
          </w:p>
        </w:tc>
        <w:tc>
          <w:tcPr>
            <w:tcW w:w="1992" w:type="dxa"/>
          </w:tcPr>
          <w:p w14:paraId="6A6EB425" w14:textId="42D5CF4D" w:rsidR="000856A3" w:rsidRPr="00241413" w:rsidRDefault="000D241A" w:rsidP="0024388D">
            <w:pPr>
              <w:spacing w:before="137" w:line="276" w:lineRule="auto"/>
              <w:rPr>
                <w:rFonts w:ascii="Times New Roman" w:hAnsi="Times New Roman" w:cs="Times New Roman"/>
                <w:b/>
                <w:sz w:val="24"/>
                <w:szCs w:val="24"/>
                <w:lang w:val="ro-RO"/>
              </w:rPr>
            </w:pPr>
            <w:r w:rsidRPr="00C2741F">
              <w:rPr>
                <w:rFonts w:ascii="Times New Roman" w:hAnsi="Times New Roman" w:cs="Times New Roman"/>
                <w:b/>
                <w:sz w:val="24"/>
                <w:szCs w:val="24"/>
                <w:lang w:val="ro-RO"/>
              </w:rPr>
              <w:t>Emotional intelligence and coaching skills</w:t>
            </w:r>
          </w:p>
        </w:tc>
        <w:tc>
          <w:tcPr>
            <w:tcW w:w="1296" w:type="dxa"/>
          </w:tcPr>
          <w:p w14:paraId="3401E049" w14:textId="5622C33F" w:rsidR="000856A3" w:rsidRPr="000F6DE9" w:rsidRDefault="000D241A" w:rsidP="0024388D">
            <w:pPr>
              <w:spacing w:before="137"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Erasmus Learning Academy</w:t>
            </w:r>
          </w:p>
        </w:tc>
        <w:tc>
          <w:tcPr>
            <w:tcW w:w="899" w:type="dxa"/>
          </w:tcPr>
          <w:p w14:paraId="6F2E9BCE" w14:textId="0EA9197D" w:rsidR="000856A3" w:rsidRPr="000F6DE9" w:rsidRDefault="000D241A" w:rsidP="0024388D">
            <w:pPr>
              <w:spacing w:before="137"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7</w:t>
            </w:r>
          </w:p>
        </w:tc>
        <w:tc>
          <w:tcPr>
            <w:tcW w:w="1412" w:type="dxa"/>
          </w:tcPr>
          <w:p w14:paraId="47061920" w14:textId="01B25371" w:rsidR="000856A3" w:rsidRPr="000F6DE9" w:rsidRDefault="000D241A" w:rsidP="0024388D">
            <w:pPr>
              <w:spacing w:before="137"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Bologna, Italia</w:t>
            </w:r>
          </w:p>
        </w:tc>
        <w:tc>
          <w:tcPr>
            <w:tcW w:w="870" w:type="dxa"/>
          </w:tcPr>
          <w:p w14:paraId="4FFEBAD7" w14:textId="200AD9F1" w:rsidR="000856A3" w:rsidRPr="000F6DE9" w:rsidRDefault="000D241A" w:rsidP="0024388D">
            <w:pPr>
              <w:spacing w:before="137" w:line="276" w:lineRule="auto"/>
              <w:rPr>
                <w:rFonts w:ascii="Times New Roman" w:hAnsi="Times New Roman" w:cs="Times New Roman"/>
                <w:sz w:val="24"/>
                <w:szCs w:val="24"/>
                <w:lang w:val="ro-RO"/>
              </w:rPr>
            </w:pPr>
            <w:r w:rsidRPr="000F6DE9">
              <w:rPr>
                <w:rFonts w:ascii="Times New Roman" w:hAnsi="Times New Roman" w:cs="Times New Roman"/>
                <w:sz w:val="24"/>
                <w:szCs w:val="24"/>
                <w:lang w:val="ro-RO"/>
              </w:rPr>
              <w:t>2</w:t>
            </w:r>
          </w:p>
        </w:tc>
        <w:tc>
          <w:tcPr>
            <w:tcW w:w="4108" w:type="dxa"/>
          </w:tcPr>
          <w:p w14:paraId="7A529841" w14:textId="0AD81094" w:rsidR="000856A3" w:rsidRPr="000F6DE9" w:rsidRDefault="000D241A" w:rsidP="00B81E2C">
            <w:pPr>
              <w:pStyle w:val="ListParagraph"/>
              <w:spacing w:before="0" w:line="276" w:lineRule="auto"/>
              <w:ind w:left="-50" w:firstLine="0"/>
              <w:jc w:val="both"/>
              <w:rPr>
                <w:sz w:val="24"/>
                <w:szCs w:val="24"/>
                <w:lang w:val="ro-RO"/>
              </w:rPr>
            </w:pPr>
            <w:r w:rsidRPr="000F6DE9">
              <w:rPr>
                <w:sz w:val="24"/>
                <w:szCs w:val="24"/>
                <w:lang w:val="ro-RO"/>
              </w:rPr>
              <w:t>Cei 2 participanti la curs</w:t>
            </w:r>
            <w:r w:rsidR="00B81E2C">
              <w:rPr>
                <w:sz w:val="24"/>
                <w:szCs w:val="24"/>
                <w:lang w:val="ro-RO"/>
              </w:rPr>
              <w:t xml:space="preserve"> ( un diriginte de liceu tehnologic și unul de la școala profesională)</w:t>
            </w:r>
            <w:r w:rsidRPr="000F6DE9">
              <w:rPr>
                <w:sz w:val="24"/>
                <w:szCs w:val="24"/>
                <w:lang w:val="ro-RO"/>
              </w:rPr>
              <w:t xml:space="preserve"> vor învata cum sa-si consolideze propria inteligenta emotionala, cat si inteligenta emotionala a elevilor, sa practice si sa se familiarizeze cu instrumentele si strategiile de coaching pentru a sustine si intensifica activitatea de diminuare a faptelor de violenta in scoala.</w:t>
            </w:r>
          </w:p>
        </w:tc>
      </w:tr>
    </w:tbl>
    <w:p w14:paraId="360F80D1" w14:textId="77777777" w:rsidR="00984381" w:rsidRDefault="00984381" w:rsidP="00417812">
      <w:pPr>
        <w:spacing w:after="0" w:line="276" w:lineRule="auto"/>
        <w:rPr>
          <w:rFonts w:ascii="Times New Roman" w:hAnsi="Times New Roman" w:cs="Times New Roman"/>
          <w:sz w:val="24"/>
          <w:szCs w:val="24"/>
          <w:lang w:val="ro-RO"/>
        </w:rPr>
      </w:pPr>
    </w:p>
    <w:p w14:paraId="699A0E86" w14:textId="77777777" w:rsidR="00984381" w:rsidRDefault="00984381" w:rsidP="0024388D">
      <w:pPr>
        <w:spacing w:after="0" w:line="276" w:lineRule="auto"/>
        <w:ind w:left="-270" w:firstLine="540"/>
        <w:rPr>
          <w:rFonts w:ascii="Times New Roman" w:hAnsi="Times New Roman" w:cs="Times New Roman"/>
          <w:sz w:val="24"/>
          <w:szCs w:val="24"/>
          <w:lang w:val="ro-RO"/>
        </w:rPr>
      </w:pPr>
    </w:p>
    <w:p w14:paraId="172BC68C" w14:textId="0BCD9A03" w:rsidR="00AD5BB5" w:rsidRPr="000F6DE9" w:rsidRDefault="00760D56" w:rsidP="00866353">
      <w:pPr>
        <w:spacing w:after="0" w:line="276" w:lineRule="auto"/>
        <w:ind w:left="-270" w:firstLine="540"/>
        <w:jc w:val="both"/>
        <w:rPr>
          <w:rFonts w:ascii="Times New Roman" w:hAnsi="Times New Roman" w:cs="Times New Roman"/>
          <w:sz w:val="24"/>
          <w:szCs w:val="24"/>
          <w:lang w:val="ro-RO"/>
        </w:rPr>
      </w:pPr>
      <w:r w:rsidRPr="000F6DE9">
        <w:rPr>
          <w:rFonts w:ascii="Times New Roman" w:hAnsi="Times New Roman" w:cs="Times New Roman"/>
          <w:sz w:val="24"/>
          <w:szCs w:val="24"/>
          <w:lang w:val="ro-RO"/>
        </w:rPr>
        <w:t>Liceul Tehnologic</w:t>
      </w:r>
      <w:r w:rsidR="00AD5BB5" w:rsidRPr="000F6DE9">
        <w:rPr>
          <w:rFonts w:ascii="Times New Roman" w:hAnsi="Times New Roman" w:cs="Times New Roman"/>
          <w:sz w:val="24"/>
          <w:szCs w:val="24"/>
          <w:lang w:val="ro-RO"/>
        </w:rPr>
        <w:t xml:space="preserve"> ”Mihai Eminescu” </w:t>
      </w:r>
      <w:r w:rsidRPr="000F6DE9">
        <w:rPr>
          <w:rFonts w:ascii="Times New Roman" w:hAnsi="Times New Roman" w:cs="Times New Roman"/>
          <w:sz w:val="24"/>
          <w:szCs w:val="24"/>
          <w:lang w:val="ro-RO"/>
        </w:rPr>
        <w:t>Dumbrăveni</w:t>
      </w:r>
      <w:r w:rsidR="00AD5BB5" w:rsidRPr="000F6DE9">
        <w:rPr>
          <w:rFonts w:ascii="Times New Roman" w:hAnsi="Times New Roman" w:cs="Times New Roman"/>
          <w:sz w:val="24"/>
          <w:szCs w:val="24"/>
          <w:lang w:val="ro-RO"/>
        </w:rPr>
        <w:t xml:space="preserve"> anunță organizarea selecției, prin concurs de dosare şi interviu, a unui număr de 1</w:t>
      </w:r>
      <w:r w:rsidRPr="000F6DE9">
        <w:rPr>
          <w:rFonts w:ascii="Times New Roman" w:hAnsi="Times New Roman" w:cs="Times New Roman"/>
          <w:sz w:val="24"/>
          <w:szCs w:val="24"/>
          <w:lang w:val="ro-RO"/>
        </w:rPr>
        <w:t>6</w:t>
      </w:r>
      <w:r w:rsidR="00AD5BB5" w:rsidRPr="000F6DE9">
        <w:rPr>
          <w:rFonts w:ascii="Times New Roman" w:hAnsi="Times New Roman" w:cs="Times New Roman"/>
          <w:sz w:val="24"/>
          <w:szCs w:val="24"/>
          <w:lang w:val="ro-RO"/>
        </w:rPr>
        <w:t xml:space="preserve"> cadre didactice – </w:t>
      </w:r>
      <w:r w:rsidRPr="000F6DE9">
        <w:rPr>
          <w:rFonts w:ascii="Times New Roman" w:hAnsi="Times New Roman" w:cs="Times New Roman"/>
          <w:sz w:val="24"/>
          <w:szCs w:val="24"/>
          <w:lang w:val="ro-RO"/>
        </w:rPr>
        <w:t>14 diriginți</w:t>
      </w:r>
      <w:r w:rsidR="0024388D">
        <w:rPr>
          <w:rFonts w:ascii="Times New Roman" w:hAnsi="Times New Roman" w:cs="Times New Roman"/>
          <w:sz w:val="24"/>
          <w:szCs w:val="24"/>
          <w:lang w:val="ro-RO"/>
        </w:rPr>
        <w:t xml:space="preserve"> </w:t>
      </w:r>
      <w:r w:rsidRPr="000F6DE9">
        <w:rPr>
          <w:rFonts w:ascii="Times New Roman" w:hAnsi="Times New Roman" w:cs="Times New Roman"/>
          <w:sz w:val="24"/>
          <w:szCs w:val="24"/>
          <w:lang w:val="ro-RO"/>
        </w:rPr>
        <w:t>( 2 profesori pentru învățământul primar, 6 diriginți gimnaziu, 6 diriginți liceu și școala profesională</w:t>
      </w:r>
      <w:r w:rsidR="0024388D">
        <w:rPr>
          <w:rFonts w:ascii="Times New Roman" w:hAnsi="Times New Roman" w:cs="Times New Roman"/>
          <w:sz w:val="24"/>
          <w:szCs w:val="24"/>
          <w:lang w:val="ro-RO"/>
        </w:rPr>
        <w:t>)</w:t>
      </w:r>
      <w:r w:rsidR="002D42B3" w:rsidRPr="000F6DE9">
        <w:rPr>
          <w:rFonts w:ascii="Times New Roman" w:hAnsi="Times New Roman" w:cs="Times New Roman"/>
          <w:sz w:val="24"/>
          <w:szCs w:val="24"/>
          <w:lang w:val="ro-RO"/>
        </w:rPr>
        <w:t xml:space="preserve"> și</w:t>
      </w:r>
      <w:r w:rsidRPr="000F6DE9">
        <w:rPr>
          <w:rFonts w:ascii="Times New Roman" w:hAnsi="Times New Roman" w:cs="Times New Roman"/>
          <w:sz w:val="24"/>
          <w:szCs w:val="24"/>
          <w:lang w:val="ro-RO"/>
        </w:rPr>
        <w:t xml:space="preserve"> 2 directori</w:t>
      </w:r>
      <w:r w:rsidR="00AD5BB5" w:rsidRPr="000F6DE9">
        <w:rPr>
          <w:rFonts w:ascii="Times New Roman" w:hAnsi="Times New Roman" w:cs="Times New Roman"/>
          <w:sz w:val="24"/>
          <w:szCs w:val="24"/>
          <w:lang w:val="ro-RO"/>
        </w:rPr>
        <w:t xml:space="preserve">, pentru participarea la cursurile de formare de mai sus, care se vor desfășura în perioada </w:t>
      </w:r>
      <w:r w:rsidRPr="000F6DE9">
        <w:rPr>
          <w:rFonts w:ascii="Times New Roman" w:hAnsi="Times New Roman" w:cs="Times New Roman"/>
          <w:sz w:val="24"/>
          <w:szCs w:val="24"/>
          <w:lang w:val="ro-RO"/>
        </w:rPr>
        <w:t>iulie 2021 – noiembrie 2022</w:t>
      </w:r>
      <w:r w:rsidR="00AD5BB5" w:rsidRPr="000F6DE9">
        <w:rPr>
          <w:rFonts w:ascii="Times New Roman" w:hAnsi="Times New Roman" w:cs="Times New Roman"/>
          <w:sz w:val="24"/>
          <w:szCs w:val="24"/>
          <w:lang w:val="ro-RO"/>
        </w:rPr>
        <w:t xml:space="preserve">, în cadrul proiectului de mobilitate școlară </w:t>
      </w:r>
      <w:r w:rsidRPr="000F6DE9">
        <w:rPr>
          <w:rFonts w:ascii="Times New Roman" w:hAnsi="Times New Roman" w:cs="Times New Roman"/>
          <w:sz w:val="24"/>
          <w:szCs w:val="24"/>
          <w:lang w:val="ro-RO"/>
        </w:rPr>
        <w:t>”Formarea europeană a cadrelor didactice în vederea însușirii de competențe pentru reducerea fenomenului violenței în școală” - TASK</w:t>
      </w:r>
      <w:r w:rsidR="00AD5BB5" w:rsidRPr="000F6DE9">
        <w:rPr>
          <w:rFonts w:ascii="Times New Roman" w:hAnsi="Times New Roman" w:cs="Times New Roman"/>
          <w:sz w:val="24"/>
          <w:szCs w:val="24"/>
          <w:lang w:val="ro-RO"/>
        </w:rPr>
        <w:t xml:space="preserve">, număr de referință </w:t>
      </w:r>
      <w:r w:rsidRPr="000F6DE9">
        <w:rPr>
          <w:rFonts w:ascii="Times New Roman" w:hAnsi="Times New Roman" w:cs="Times New Roman"/>
          <w:sz w:val="24"/>
          <w:szCs w:val="24"/>
          <w:lang w:val="ro-RO"/>
        </w:rPr>
        <w:t>2020-1-RO01-KA101-079404</w:t>
      </w:r>
      <w:r w:rsidR="00AD5BB5" w:rsidRPr="000F6DE9">
        <w:rPr>
          <w:rFonts w:ascii="Times New Roman" w:hAnsi="Times New Roman" w:cs="Times New Roman"/>
          <w:sz w:val="24"/>
          <w:szCs w:val="24"/>
          <w:lang w:val="ro-RO"/>
        </w:rPr>
        <w:t>, finanțat de Comisia Europeană prin programul Erasmus+.</w:t>
      </w:r>
    </w:p>
    <w:p w14:paraId="4A2CFECF" w14:textId="7ED00889" w:rsidR="00B06FA2" w:rsidRPr="000F6DE9" w:rsidRDefault="00AD5BB5" w:rsidP="00866353">
      <w:pPr>
        <w:spacing w:after="0" w:line="276" w:lineRule="auto"/>
        <w:ind w:left="-270" w:firstLine="450"/>
        <w:jc w:val="both"/>
        <w:rPr>
          <w:rFonts w:ascii="Times New Roman" w:hAnsi="Times New Roman" w:cs="Times New Roman"/>
          <w:sz w:val="24"/>
          <w:szCs w:val="24"/>
          <w:lang w:val="ro-RO"/>
        </w:rPr>
      </w:pPr>
      <w:r w:rsidRPr="000F6DE9">
        <w:rPr>
          <w:rFonts w:ascii="Times New Roman" w:hAnsi="Times New Roman" w:cs="Times New Roman"/>
          <w:b/>
          <w:sz w:val="24"/>
          <w:szCs w:val="24"/>
          <w:lang w:val="ro-RO"/>
        </w:rPr>
        <w:t>Obiectiv</w:t>
      </w:r>
      <w:r w:rsidR="00B06FA2" w:rsidRPr="000F6DE9">
        <w:rPr>
          <w:rFonts w:ascii="Times New Roman" w:hAnsi="Times New Roman" w:cs="Times New Roman"/>
          <w:b/>
          <w:sz w:val="24"/>
          <w:szCs w:val="24"/>
          <w:lang w:val="ro-RO"/>
        </w:rPr>
        <w:t>ele</w:t>
      </w:r>
      <w:r w:rsidRPr="000F6DE9">
        <w:rPr>
          <w:rFonts w:ascii="Times New Roman" w:hAnsi="Times New Roman" w:cs="Times New Roman"/>
          <w:b/>
          <w:sz w:val="24"/>
          <w:szCs w:val="24"/>
          <w:lang w:val="ro-RO"/>
        </w:rPr>
        <w:t xml:space="preserve"> </w:t>
      </w:r>
      <w:r w:rsidRPr="000F6DE9">
        <w:rPr>
          <w:rFonts w:ascii="Times New Roman" w:hAnsi="Times New Roman" w:cs="Times New Roman"/>
          <w:sz w:val="24"/>
          <w:szCs w:val="24"/>
          <w:lang w:val="ro-RO"/>
        </w:rPr>
        <w:t xml:space="preserve">proiectului </w:t>
      </w:r>
      <w:r w:rsidR="00B06FA2" w:rsidRPr="000F6DE9">
        <w:rPr>
          <w:rFonts w:ascii="Times New Roman" w:hAnsi="Times New Roman" w:cs="Times New Roman"/>
          <w:sz w:val="24"/>
          <w:szCs w:val="24"/>
          <w:lang w:val="ro-RO"/>
        </w:rPr>
        <w:t xml:space="preserve">”Formarea europeană a cadrelor didactice în vederea însușirii de competențe pentru reducerea fenomenului violenței în școală” sunt: îmbunătățirea tehnicilor și metodelor de gestionare eficientă a actelor de violență a 16 profesori diriginți prin activități de formare europene, însușirea și adaptarea în cadrul instituției a practicilor europene în domeniul prevenției și diminuării actelor de violență de către echipa managerială, diminuarea actelor de violență în mediul școlar până la sfârșitul proiectului cu 4%. </w:t>
      </w:r>
    </w:p>
    <w:p w14:paraId="17215642" w14:textId="50F04632" w:rsidR="00AD5BB5" w:rsidRPr="000F6DE9" w:rsidRDefault="00AD5BB5" w:rsidP="00866353">
      <w:pPr>
        <w:pStyle w:val="BodyText"/>
        <w:spacing w:line="276" w:lineRule="auto"/>
        <w:ind w:left="-270" w:right="234" w:firstLine="450"/>
        <w:jc w:val="both"/>
        <w:rPr>
          <w:lang w:val="ro-RO"/>
        </w:rPr>
      </w:pPr>
      <w:r w:rsidRPr="000F6DE9">
        <w:rPr>
          <w:lang w:val="ro-RO"/>
        </w:rPr>
        <w:t>În perioada de derulare a proiectului</w:t>
      </w:r>
      <w:r w:rsidR="0024388D">
        <w:rPr>
          <w:lang w:val="ro-RO"/>
        </w:rPr>
        <w:t>,</w:t>
      </w:r>
      <w:r w:rsidRPr="000F6DE9">
        <w:rPr>
          <w:lang w:val="ro-RO"/>
        </w:rPr>
        <w:t xml:space="preserve"> 1</w:t>
      </w:r>
      <w:r w:rsidR="002D42B3" w:rsidRPr="000F6DE9">
        <w:rPr>
          <w:lang w:val="ro-RO"/>
        </w:rPr>
        <w:t>6</w:t>
      </w:r>
      <w:r w:rsidRPr="000F6DE9">
        <w:rPr>
          <w:lang w:val="ro-RO"/>
        </w:rPr>
        <w:t xml:space="preserve"> cadre didactice ale școlii</w:t>
      </w:r>
      <w:r w:rsidR="0024388D">
        <w:rPr>
          <w:lang w:val="ro-RO"/>
        </w:rPr>
        <w:t xml:space="preserve"> (inclusiv doi directori) </w:t>
      </w:r>
      <w:r w:rsidRPr="000F6DE9">
        <w:rPr>
          <w:lang w:val="ro-RO"/>
        </w:rPr>
        <w:t xml:space="preserve">vor avea posibilitatea de a se forma și perfecționa prin participare directă la </w:t>
      </w:r>
      <w:r w:rsidR="002D42B3" w:rsidRPr="000F6DE9">
        <w:rPr>
          <w:lang w:val="ro-RO"/>
        </w:rPr>
        <w:t>7</w:t>
      </w:r>
      <w:r w:rsidRPr="000F6DE9">
        <w:rPr>
          <w:lang w:val="ro-RO"/>
        </w:rPr>
        <w:t xml:space="preserve"> cursuri cu tematici care vizează realizarea obiectivului general și care vor fi organizate în țări ale  Uniunii</w:t>
      </w:r>
      <w:r w:rsidRPr="000F6DE9">
        <w:rPr>
          <w:spacing w:val="-1"/>
          <w:lang w:val="ro-RO"/>
        </w:rPr>
        <w:t xml:space="preserve"> </w:t>
      </w:r>
      <w:r w:rsidRPr="000F6DE9">
        <w:rPr>
          <w:lang w:val="ro-RO"/>
        </w:rPr>
        <w:t>Europene.</w:t>
      </w:r>
    </w:p>
    <w:p w14:paraId="5C943B19" w14:textId="77777777" w:rsidR="0074329F" w:rsidRDefault="00AD5BB5" w:rsidP="00866353">
      <w:pPr>
        <w:pStyle w:val="Heading1"/>
        <w:spacing w:line="276" w:lineRule="auto"/>
        <w:ind w:left="0" w:right="2595"/>
        <w:jc w:val="both"/>
        <w:rPr>
          <w:lang w:val="ro-RO"/>
        </w:rPr>
      </w:pPr>
      <w:r w:rsidRPr="000F6DE9">
        <w:rPr>
          <w:lang w:val="ro-RO"/>
        </w:rPr>
        <w:t xml:space="preserve">Drepturile și obligațiile participanților la mobilităţile de formare: </w:t>
      </w:r>
    </w:p>
    <w:p w14:paraId="74F6DF57" w14:textId="111B3A32" w:rsidR="00AD5BB5" w:rsidRPr="000F6DE9" w:rsidRDefault="00AD5BB5" w:rsidP="00866353">
      <w:pPr>
        <w:pStyle w:val="Heading1"/>
        <w:spacing w:line="276" w:lineRule="auto"/>
        <w:ind w:left="0" w:right="2595"/>
        <w:jc w:val="both"/>
        <w:rPr>
          <w:lang w:val="ro-RO"/>
        </w:rPr>
      </w:pPr>
      <w:r w:rsidRPr="000F6DE9">
        <w:rPr>
          <w:lang w:val="ro-RO"/>
        </w:rPr>
        <w:t>Drepturi:</w:t>
      </w:r>
    </w:p>
    <w:p w14:paraId="3DE303BE" w14:textId="55B02089" w:rsidR="00AD5BB5" w:rsidRPr="000F6DE9" w:rsidRDefault="00AD5BB5" w:rsidP="00866353">
      <w:pPr>
        <w:pStyle w:val="BodyText"/>
        <w:numPr>
          <w:ilvl w:val="0"/>
          <w:numId w:val="7"/>
        </w:numPr>
        <w:spacing w:line="276" w:lineRule="auto"/>
        <w:ind w:left="360"/>
        <w:jc w:val="both"/>
        <w:rPr>
          <w:lang w:val="ro-RO"/>
        </w:rPr>
      </w:pPr>
      <w:r w:rsidRPr="000F6DE9">
        <w:rPr>
          <w:lang w:val="ro-RO"/>
        </w:rPr>
        <w:t>Pregătire lingvistică (limba engleză), culturală și pedagogică în domeniile proiectului</w:t>
      </w:r>
      <w:r w:rsidR="0074329F">
        <w:rPr>
          <w:lang w:val="ro-RO"/>
        </w:rPr>
        <w:t>;</w:t>
      </w:r>
    </w:p>
    <w:p w14:paraId="491362AB" w14:textId="60DCFE29" w:rsidR="00AD5BB5" w:rsidRPr="000F6DE9" w:rsidRDefault="00AD5BB5" w:rsidP="00866353">
      <w:pPr>
        <w:pStyle w:val="BodyText"/>
        <w:numPr>
          <w:ilvl w:val="0"/>
          <w:numId w:val="7"/>
        </w:numPr>
        <w:spacing w:line="276" w:lineRule="auto"/>
        <w:ind w:left="360"/>
        <w:jc w:val="both"/>
        <w:rPr>
          <w:lang w:val="ro-RO"/>
        </w:rPr>
      </w:pPr>
      <w:r w:rsidRPr="000F6DE9">
        <w:rPr>
          <w:lang w:val="ro-RO"/>
        </w:rPr>
        <w:t>Participarea la stagiile de formare</w:t>
      </w:r>
      <w:r w:rsidR="0074329F">
        <w:rPr>
          <w:lang w:val="ro-RO"/>
        </w:rPr>
        <w:t>;</w:t>
      </w:r>
    </w:p>
    <w:p w14:paraId="07BD2160" w14:textId="190F554C" w:rsidR="00AD5BB5" w:rsidRPr="000F6DE9" w:rsidRDefault="00AD5BB5" w:rsidP="00866353">
      <w:pPr>
        <w:pStyle w:val="BodyText"/>
        <w:numPr>
          <w:ilvl w:val="0"/>
          <w:numId w:val="7"/>
        </w:numPr>
        <w:spacing w:line="276" w:lineRule="auto"/>
        <w:ind w:left="360"/>
        <w:jc w:val="both"/>
        <w:rPr>
          <w:lang w:val="ro-RO"/>
        </w:rPr>
      </w:pPr>
      <w:r w:rsidRPr="000F6DE9">
        <w:rPr>
          <w:lang w:val="ro-RO"/>
        </w:rPr>
        <w:t>Obținerea Certificatului de Participare și a Certificatului de Mobilitate Europass</w:t>
      </w:r>
      <w:r w:rsidR="0074329F">
        <w:rPr>
          <w:lang w:val="ro-RO"/>
        </w:rPr>
        <w:t>;</w:t>
      </w:r>
    </w:p>
    <w:p w14:paraId="7DB61EE3" w14:textId="77777777" w:rsidR="00AD5BB5" w:rsidRPr="000F6DE9" w:rsidRDefault="00AD5BB5" w:rsidP="00866353">
      <w:pPr>
        <w:pStyle w:val="Heading1"/>
        <w:spacing w:before="141" w:line="276" w:lineRule="auto"/>
        <w:ind w:left="0"/>
        <w:jc w:val="both"/>
        <w:rPr>
          <w:lang w:val="ro-RO"/>
        </w:rPr>
      </w:pPr>
      <w:r w:rsidRPr="000F6DE9">
        <w:rPr>
          <w:lang w:val="ro-RO"/>
        </w:rPr>
        <w:t>Obligații:</w:t>
      </w:r>
    </w:p>
    <w:p w14:paraId="4ECBE173" w14:textId="1101B03D" w:rsidR="00AD5BB5" w:rsidRPr="000F6DE9" w:rsidRDefault="00AD5BB5" w:rsidP="00866353">
      <w:pPr>
        <w:pStyle w:val="BodyText"/>
        <w:numPr>
          <w:ilvl w:val="0"/>
          <w:numId w:val="8"/>
        </w:numPr>
        <w:spacing w:before="135" w:line="276" w:lineRule="auto"/>
        <w:ind w:left="360"/>
        <w:jc w:val="both"/>
        <w:rPr>
          <w:lang w:val="ro-RO"/>
        </w:rPr>
      </w:pPr>
      <w:r w:rsidRPr="000F6DE9">
        <w:rPr>
          <w:lang w:val="ro-RO"/>
        </w:rPr>
        <w:t>Respectarea solicitărilor echipei de management a proiectului și o colaborare eficientă cu membrii implicati în proiect</w:t>
      </w:r>
      <w:r w:rsidR="0074329F">
        <w:rPr>
          <w:lang w:val="ro-RO"/>
        </w:rPr>
        <w:t>;</w:t>
      </w:r>
    </w:p>
    <w:p w14:paraId="7E94E3B2" w14:textId="08D2BC8D" w:rsidR="00AD5BB5" w:rsidRPr="000F6DE9" w:rsidRDefault="00AD5BB5" w:rsidP="00866353">
      <w:pPr>
        <w:pStyle w:val="BodyText"/>
        <w:numPr>
          <w:ilvl w:val="0"/>
          <w:numId w:val="8"/>
        </w:numPr>
        <w:spacing w:line="276" w:lineRule="auto"/>
        <w:ind w:left="360"/>
        <w:jc w:val="both"/>
        <w:rPr>
          <w:lang w:val="ro-RO"/>
        </w:rPr>
      </w:pPr>
      <w:r w:rsidRPr="000F6DE9">
        <w:rPr>
          <w:lang w:val="ro-RO"/>
        </w:rPr>
        <w:t>Participarea la pregătirea lingvistică, pedagogică și culturală</w:t>
      </w:r>
      <w:r w:rsidR="0074329F">
        <w:rPr>
          <w:lang w:val="ro-RO"/>
        </w:rPr>
        <w:t>;</w:t>
      </w:r>
    </w:p>
    <w:p w14:paraId="30F02B96" w14:textId="17981D08" w:rsidR="00AD5BB5" w:rsidRPr="000F6DE9" w:rsidRDefault="00AD5BB5" w:rsidP="00866353">
      <w:pPr>
        <w:pStyle w:val="BodyText"/>
        <w:numPr>
          <w:ilvl w:val="0"/>
          <w:numId w:val="8"/>
        </w:numPr>
        <w:spacing w:line="276" w:lineRule="auto"/>
        <w:ind w:left="360"/>
        <w:jc w:val="both"/>
        <w:rPr>
          <w:lang w:val="ro-RO"/>
        </w:rPr>
      </w:pPr>
      <w:r w:rsidRPr="000F6DE9">
        <w:rPr>
          <w:lang w:val="ro-RO"/>
        </w:rPr>
        <w:t>Participarea la elaborarea conținutului mapei de prezentare la curs (prezentarea școlii, a sistemului de învățământ)</w:t>
      </w:r>
      <w:r w:rsidR="0074329F">
        <w:rPr>
          <w:lang w:val="ro-RO"/>
        </w:rPr>
        <w:t>;</w:t>
      </w:r>
    </w:p>
    <w:p w14:paraId="08C4E027" w14:textId="419E6B09" w:rsidR="00AD5BB5" w:rsidRPr="000F6DE9" w:rsidRDefault="00AD5BB5" w:rsidP="00866353">
      <w:pPr>
        <w:pStyle w:val="BodyText"/>
        <w:numPr>
          <w:ilvl w:val="0"/>
          <w:numId w:val="8"/>
        </w:numPr>
        <w:spacing w:line="276" w:lineRule="auto"/>
        <w:ind w:left="360"/>
        <w:jc w:val="both"/>
        <w:rPr>
          <w:lang w:val="ro-RO"/>
        </w:rPr>
      </w:pPr>
      <w:r w:rsidRPr="000F6DE9">
        <w:rPr>
          <w:lang w:val="ro-RO"/>
        </w:rPr>
        <w:t>Participarea la stagiile de formare și respectarea planului și a programului de lucru în cadrul mobilităților</w:t>
      </w:r>
      <w:r w:rsidR="0074329F">
        <w:rPr>
          <w:lang w:val="ro-RO"/>
        </w:rPr>
        <w:t>;</w:t>
      </w:r>
    </w:p>
    <w:p w14:paraId="03D7F6AA" w14:textId="757D1BC5" w:rsidR="00AD5BB5" w:rsidRPr="000F6DE9" w:rsidRDefault="00AD5BB5" w:rsidP="00866353">
      <w:pPr>
        <w:pStyle w:val="BodyText"/>
        <w:numPr>
          <w:ilvl w:val="0"/>
          <w:numId w:val="8"/>
        </w:numPr>
        <w:spacing w:line="276" w:lineRule="auto"/>
        <w:ind w:left="360"/>
        <w:jc w:val="both"/>
        <w:rPr>
          <w:lang w:val="ro-RO"/>
        </w:rPr>
      </w:pPr>
      <w:r w:rsidRPr="000F6DE9">
        <w:rPr>
          <w:lang w:val="ro-RO"/>
        </w:rPr>
        <w:t>Participarea la realizarea acțiunilor de diseminare și valorizare a rezultatelor proiectului</w:t>
      </w:r>
      <w:r w:rsidR="0074329F">
        <w:rPr>
          <w:lang w:val="ro-RO"/>
        </w:rPr>
        <w:t>;</w:t>
      </w:r>
    </w:p>
    <w:p w14:paraId="0F1E779B" w14:textId="5B9F5D29" w:rsidR="00AD5BB5" w:rsidRPr="000F6DE9" w:rsidRDefault="00AD5BB5" w:rsidP="00866353">
      <w:pPr>
        <w:pStyle w:val="BodyText"/>
        <w:numPr>
          <w:ilvl w:val="0"/>
          <w:numId w:val="8"/>
        </w:numPr>
        <w:spacing w:line="276" w:lineRule="auto"/>
        <w:ind w:left="360"/>
        <w:jc w:val="both"/>
        <w:rPr>
          <w:lang w:val="ro-RO"/>
        </w:rPr>
      </w:pPr>
      <w:r w:rsidRPr="000F6DE9">
        <w:rPr>
          <w:lang w:val="ro-RO"/>
        </w:rPr>
        <w:t>Elaborarea raportului individual conform formularului emis de ANPCDEFP</w:t>
      </w:r>
      <w:r w:rsidR="0074329F">
        <w:rPr>
          <w:lang w:val="ro-RO"/>
        </w:rPr>
        <w:t>;</w:t>
      </w:r>
    </w:p>
    <w:p w14:paraId="4A9B541C" w14:textId="7CDE9788" w:rsidR="0074329F" w:rsidRPr="0024388D" w:rsidRDefault="00AD5BB5" w:rsidP="00866353">
      <w:pPr>
        <w:pStyle w:val="BodyText"/>
        <w:numPr>
          <w:ilvl w:val="0"/>
          <w:numId w:val="8"/>
        </w:numPr>
        <w:spacing w:line="276" w:lineRule="auto"/>
        <w:ind w:left="360"/>
        <w:jc w:val="both"/>
        <w:rPr>
          <w:lang w:val="ro-RO"/>
        </w:rPr>
      </w:pPr>
      <w:r w:rsidRPr="000F6DE9">
        <w:rPr>
          <w:lang w:val="ro-RO"/>
        </w:rPr>
        <w:lastRenderedPageBreak/>
        <w:t>Depunerea setului de documente originale privind participarea la stagii, în vederea decontării cheltuielilor</w:t>
      </w:r>
      <w:r w:rsidR="0074329F">
        <w:rPr>
          <w:lang w:val="ro-RO"/>
        </w:rPr>
        <w:t>;</w:t>
      </w:r>
    </w:p>
    <w:p w14:paraId="7448765F" w14:textId="77777777" w:rsidR="00984381" w:rsidRDefault="00984381" w:rsidP="00866353">
      <w:pPr>
        <w:pStyle w:val="Heading1"/>
        <w:spacing w:before="5" w:line="276" w:lineRule="auto"/>
        <w:ind w:left="0"/>
        <w:jc w:val="both"/>
        <w:rPr>
          <w:lang w:val="ro-RO"/>
        </w:rPr>
      </w:pPr>
    </w:p>
    <w:p w14:paraId="22BF2385" w14:textId="562C15AD" w:rsidR="00A214A5" w:rsidRDefault="00AD5BB5" w:rsidP="00866353">
      <w:pPr>
        <w:pStyle w:val="Heading1"/>
        <w:spacing w:before="5" w:line="276" w:lineRule="auto"/>
        <w:ind w:left="0"/>
        <w:jc w:val="both"/>
        <w:rPr>
          <w:lang w:val="ro-RO"/>
        </w:rPr>
      </w:pPr>
      <w:r w:rsidRPr="000F6DE9">
        <w:rPr>
          <w:lang w:val="ro-RO"/>
        </w:rPr>
        <w:t>Detalii despre concurs</w:t>
      </w:r>
    </w:p>
    <w:p w14:paraId="110831CF" w14:textId="136EF524" w:rsidR="00AD5BB5" w:rsidRPr="000F6DE9" w:rsidRDefault="00AD5BB5" w:rsidP="00866353">
      <w:pPr>
        <w:pStyle w:val="Heading1"/>
        <w:spacing w:line="276" w:lineRule="auto"/>
        <w:ind w:left="0"/>
        <w:jc w:val="both"/>
        <w:rPr>
          <w:lang w:val="ro-RO"/>
        </w:rPr>
      </w:pPr>
      <w:r w:rsidRPr="000F6DE9">
        <w:rPr>
          <w:lang w:val="ro-RO"/>
        </w:rPr>
        <w:t>Criterii de selecție:</w:t>
      </w:r>
    </w:p>
    <w:p w14:paraId="026B8C6C" w14:textId="0A926A09" w:rsidR="00AD5BB5" w:rsidRPr="005702C5" w:rsidRDefault="00AD5BB5" w:rsidP="005702C5">
      <w:pPr>
        <w:pStyle w:val="BodyText"/>
        <w:numPr>
          <w:ilvl w:val="0"/>
          <w:numId w:val="11"/>
        </w:numPr>
        <w:spacing w:line="276" w:lineRule="auto"/>
        <w:jc w:val="both"/>
        <w:rPr>
          <w:lang w:val="ro-RO"/>
        </w:rPr>
      </w:pPr>
      <w:r w:rsidRPr="005702C5">
        <w:rPr>
          <w:lang w:val="ro-RO"/>
        </w:rPr>
        <w:t>titular al scolii</w:t>
      </w:r>
      <w:r w:rsidR="000F6DE9" w:rsidRPr="005702C5">
        <w:rPr>
          <w:lang w:val="ro-RO"/>
        </w:rPr>
        <w:t>;</w:t>
      </w:r>
    </w:p>
    <w:p w14:paraId="206D7F68" w14:textId="7380E959" w:rsidR="000F6DE9" w:rsidRPr="005702C5" w:rsidRDefault="000F6DE9" w:rsidP="005702C5">
      <w:pPr>
        <w:pStyle w:val="BodyText"/>
        <w:numPr>
          <w:ilvl w:val="0"/>
          <w:numId w:val="11"/>
        </w:numPr>
        <w:spacing w:line="276" w:lineRule="auto"/>
        <w:jc w:val="both"/>
        <w:rPr>
          <w:lang w:val="ro-RO"/>
        </w:rPr>
      </w:pPr>
      <w:r w:rsidRPr="005702C5">
        <w:rPr>
          <w:lang w:val="ro-RO"/>
        </w:rPr>
        <w:t>profesor învățământ primar / diriginte</w:t>
      </w:r>
      <w:r w:rsidR="0030769F" w:rsidRPr="005702C5">
        <w:rPr>
          <w:lang w:val="ro-RO"/>
        </w:rPr>
        <w:t xml:space="preserve"> / director</w:t>
      </w:r>
      <w:r w:rsidR="002E4B37" w:rsidRPr="005702C5">
        <w:rPr>
          <w:lang w:val="ro-RO"/>
        </w:rPr>
        <w:t xml:space="preserve"> / director adjunct;</w:t>
      </w:r>
    </w:p>
    <w:p w14:paraId="3E0C1759" w14:textId="057A5FB5" w:rsidR="00AD5BB5" w:rsidRPr="005702C5" w:rsidRDefault="00AD5BB5" w:rsidP="005702C5">
      <w:pPr>
        <w:pStyle w:val="ListParagraph"/>
        <w:numPr>
          <w:ilvl w:val="0"/>
          <w:numId w:val="11"/>
        </w:numPr>
        <w:tabs>
          <w:tab w:val="left" w:pos="356"/>
        </w:tabs>
        <w:spacing w:before="0" w:line="276" w:lineRule="auto"/>
        <w:jc w:val="both"/>
        <w:rPr>
          <w:sz w:val="24"/>
          <w:szCs w:val="24"/>
          <w:lang w:val="ro-RO"/>
        </w:rPr>
      </w:pPr>
      <w:r w:rsidRPr="005702C5">
        <w:rPr>
          <w:sz w:val="24"/>
          <w:szCs w:val="24"/>
          <w:lang w:val="ro-RO"/>
        </w:rPr>
        <w:t>bună capacitate de relaționare/comunicare interpersonală și</w:t>
      </w:r>
      <w:r w:rsidRPr="005702C5">
        <w:rPr>
          <w:spacing w:val="-10"/>
          <w:sz w:val="24"/>
          <w:szCs w:val="24"/>
          <w:lang w:val="ro-RO"/>
        </w:rPr>
        <w:t xml:space="preserve"> </w:t>
      </w:r>
      <w:r w:rsidRPr="005702C5">
        <w:rPr>
          <w:sz w:val="24"/>
          <w:szCs w:val="24"/>
          <w:lang w:val="ro-RO"/>
        </w:rPr>
        <w:t>instituțională/organizatională</w:t>
      </w:r>
      <w:r w:rsidR="0030769F" w:rsidRPr="005702C5">
        <w:rPr>
          <w:sz w:val="24"/>
          <w:szCs w:val="24"/>
          <w:lang w:val="ro-RO"/>
        </w:rPr>
        <w:t>;</w:t>
      </w:r>
    </w:p>
    <w:p w14:paraId="70E87823" w14:textId="3E8F5658" w:rsidR="00AD5BB5" w:rsidRPr="005702C5" w:rsidRDefault="00AD5BB5" w:rsidP="005702C5">
      <w:pPr>
        <w:pStyle w:val="BodyText"/>
        <w:numPr>
          <w:ilvl w:val="0"/>
          <w:numId w:val="11"/>
        </w:numPr>
        <w:spacing w:line="276" w:lineRule="auto"/>
        <w:ind w:right="350"/>
        <w:jc w:val="both"/>
        <w:rPr>
          <w:lang w:val="ro-RO"/>
        </w:rPr>
      </w:pPr>
      <w:r w:rsidRPr="005702C5">
        <w:rPr>
          <w:lang w:val="ro-RO"/>
        </w:rPr>
        <w:t>disponibilitate de a disemina informațiile obținute și de a valoriza experiențele și competențele dobândite</w:t>
      </w:r>
      <w:r w:rsidR="0030769F" w:rsidRPr="005702C5">
        <w:rPr>
          <w:lang w:val="ro-RO"/>
        </w:rPr>
        <w:t>;</w:t>
      </w:r>
    </w:p>
    <w:p w14:paraId="68AFA805" w14:textId="77777777" w:rsidR="00A214A5" w:rsidRPr="005702C5" w:rsidRDefault="00A214A5" w:rsidP="005702C5">
      <w:pPr>
        <w:pStyle w:val="BodyText"/>
        <w:numPr>
          <w:ilvl w:val="0"/>
          <w:numId w:val="11"/>
        </w:numPr>
        <w:spacing w:line="276" w:lineRule="auto"/>
        <w:jc w:val="both"/>
        <w:rPr>
          <w:lang w:val="ro-RO"/>
        </w:rPr>
      </w:pPr>
      <w:r w:rsidRPr="005702C5">
        <w:rPr>
          <w:lang w:val="ro-RO"/>
        </w:rPr>
        <w:t>competente de limba engleză de nivel A2;</w:t>
      </w:r>
    </w:p>
    <w:p w14:paraId="1BF031B5" w14:textId="57D667C4" w:rsidR="00A214A5" w:rsidRDefault="00A214A5" w:rsidP="005702C5">
      <w:pPr>
        <w:pStyle w:val="BodyText"/>
        <w:numPr>
          <w:ilvl w:val="0"/>
          <w:numId w:val="11"/>
        </w:numPr>
        <w:spacing w:line="276" w:lineRule="auto"/>
        <w:jc w:val="both"/>
        <w:rPr>
          <w:lang w:val="ro-RO"/>
        </w:rPr>
      </w:pPr>
      <w:r w:rsidRPr="005702C5">
        <w:rPr>
          <w:lang w:val="ro-RO"/>
        </w:rPr>
        <w:t>competențe TIC de nivel mediu;</w:t>
      </w:r>
    </w:p>
    <w:p w14:paraId="5796532B" w14:textId="77777777" w:rsidR="00DB6B3F" w:rsidRPr="00F40717" w:rsidRDefault="00DB6B3F" w:rsidP="00DB6B3F">
      <w:pPr>
        <w:pStyle w:val="ListParagraph"/>
        <w:numPr>
          <w:ilvl w:val="0"/>
          <w:numId w:val="11"/>
        </w:numPr>
        <w:spacing w:before="0" w:line="276" w:lineRule="auto"/>
        <w:rPr>
          <w:sz w:val="24"/>
          <w:szCs w:val="24"/>
          <w:lang w:val="ro-RO"/>
        </w:rPr>
      </w:pPr>
      <w:r w:rsidRPr="00F40717">
        <w:rPr>
          <w:sz w:val="24"/>
          <w:szCs w:val="24"/>
          <w:lang w:val="ro-RO"/>
        </w:rPr>
        <w:t>interes pentru dezvoltarea profesional</w:t>
      </w:r>
      <w:r>
        <w:rPr>
          <w:sz w:val="24"/>
          <w:szCs w:val="24"/>
          <w:lang w:val="ro-RO"/>
        </w:rPr>
        <w:t>ă</w:t>
      </w:r>
      <w:r w:rsidRPr="00F40717">
        <w:rPr>
          <w:sz w:val="24"/>
          <w:szCs w:val="24"/>
          <w:lang w:val="ro-RO"/>
        </w:rPr>
        <w:t xml:space="preserve"> (gradul II, gradul I,  masterat, doctorat)</w:t>
      </w:r>
    </w:p>
    <w:p w14:paraId="3D017ADA" w14:textId="77777777" w:rsidR="00DB6B3F" w:rsidRPr="00F40717" w:rsidRDefault="00DB6B3F" w:rsidP="00DB6B3F">
      <w:pPr>
        <w:pStyle w:val="ListParagraph"/>
        <w:numPr>
          <w:ilvl w:val="0"/>
          <w:numId w:val="11"/>
        </w:numPr>
        <w:spacing w:before="0" w:line="276" w:lineRule="auto"/>
        <w:rPr>
          <w:sz w:val="24"/>
          <w:szCs w:val="24"/>
          <w:lang w:val="ro-RO"/>
        </w:rPr>
      </w:pPr>
      <w:r w:rsidRPr="00F40717">
        <w:rPr>
          <w:sz w:val="24"/>
          <w:szCs w:val="24"/>
          <w:lang w:val="ro-RO"/>
        </w:rPr>
        <w:t xml:space="preserve">vechime </w:t>
      </w:r>
      <w:r>
        <w:rPr>
          <w:sz w:val="24"/>
          <w:szCs w:val="24"/>
          <w:lang w:val="ro-RO"/>
        </w:rPr>
        <w:t>î</w:t>
      </w:r>
      <w:r w:rsidRPr="00F40717">
        <w:rPr>
          <w:sz w:val="24"/>
          <w:szCs w:val="24"/>
          <w:lang w:val="ro-RO"/>
        </w:rPr>
        <w:t xml:space="preserve">n </w:t>
      </w:r>
      <w:r>
        <w:rPr>
          <w:sz w:val="24"/>
          <w:szCs w:val="24"/>
          <w:lang w:val="ro-RO"/>
        </w:rPr>
        <w:t>ș</w:t>
      </w:r>
      <w:r w:rsidRPr="00F40717">
        <w:rPr>
          <w:sz w:val="24"/>
          <w:szCs w:val="24"/>
          <w:lang w:val="ro-RO"/>
        </w:rPr>
        <w:t>coal</w:t>
      </w:r>
      <w:r>
        <w:rPr>
          <w:sz w:val="24"/>
          <w:szCs w:val="24"/>
          <w:lang w:val="ro-RO"/>
        </w:rPr>
        <w:t>ă</w:t>
      </w:r>
    </w:p>
    <w:p w14:paraId="7CD2DC0D" w14:textId="77777777" w:rsidR="00DB6B3F" w:rsidRPr="00F40717" w:rsidRDefault="00DB6B3F" w:rsidP="00DB6B3F">
      <w:pPr>
        <w:pStyle w:val="ListParagraph"/>
        <w:numPr>
          <w:ilvl w:val="0"/>
          <w:numId w:val="11"/>
        </w:numPr>
        <w:spacing w:before="0" w:line="276" w:lineRule="auto"/>
        <w:rPr>
          <w:sz w:val="24"/>
          <w:szCs w:val="24"/>
          <w:lang w:val="ro-RO"/>
        </w:rPr>
      </w:pPr>
      <w:r w:rsidRPr="00F40717">
        <w:rPr>
          <w:sz w:val="24"/>
          <w:szCs w:val="24"/>
          <w:lang w:val="ro-RO"/>
        </w:rPr>
        <w:t>preocup</w:t>
      </w:r>
      <w:r>
        <w:rPr>
          <w:sz w:val="24"/>
          <w:szCs w:val="24"/>
          <w:lang w:val="ro-RO"/>
        </w:rPr>
        <w:t>ă</w:t>
      </w:r>
      <w:r w:rsidRPr="00F40717">
        <w:rPr>
          <w:sz w:val="24"/>
          <w:szCs w:val="24"/>
          <w:lang w:val="ro-RO"/>
        </w:rPr>
        <w:t xml:space="preserve">ri privind domeniile vizate </w:t>
      </w:r>
      <w:r>
        <w:rPr>
          <w:sz w:val="24"/>
          <w:szCs w:val="24"/>
          <w:lang w:val="ro-RO"/>
        </w:rPr>
        <w:t>î</w:t>
      </w:r>
      <w:r w:rsidRPr="00F40717">
        <w:rPr>
          <w:sz w:val="24"/>
          <w:szCs w:val="24"/>
          <w:lang w:val="ro-RO"/>
        </w:rPr>
        <w:t xml:space="preserve">n proiect </w:t>
      </w:r>
    </w:p>
    <w:p w14:paraId="4050DD47" w14:textId="77777777" w:rsidR="00DB6B3F" w:rsidRPr="00F40717" w:rsidRDefault="00DB6B3F" w:rsidP="00DB6B3F">
      <w:pPr>
        <w:pStyle w:val="ListParagraph"/>
        <w:numPr>
          <w:ilvl w:val="0"/>
          <w:numId w:val="11"/>
        </w:numPr>
        <w:spacing w:before="0" w:line="276" w:lineRule="auto"/>
        <w:rPr>
          <w:sz w:val="24"/>
          <w:szCs w:val="24"/>
          <w:lang w:val="ro-RO"/>
        </w:rPr>
      </w:pPr>
      <w:r w:rsidRPr="00F40717">
        <w:rPr>
          <w:sz w:val="24"/>
          <w:szCs w:val="24"/>
          <w:lang w:val="ro-RO"/>
        </w:rPr>
        <w:t xml:space="preserve">interes pentru formare si perfectionare la nivel local/national/international </w:t>
      </w:r>
    </w:p>
    <w:p w14:paraId="7945BEB0" w14:textId="77777777" w:rsidR="00DB6B3F" w:rsidRPr="00F40717" w:rsidRDefault="00DB6B3F" w:rsidP="00DB6B3F">
      <w:pPr>
        <w:pStyle w:val="ListParagraph"/>
        <w:numPr>
          <w:ilvl w:val="0"/>
          <w:numId w:val="11"/>
        </w:numPr>
        <w:spacing w:before="0" w:line="276" w:lineRule="auto"/>
        <w:rPr>
          <w:sz w:val="24"/>
          <w:szCs w:val="24"/>
          <w:lang w:val="ro-RO"/>
        </w:rPr>
      </w:pPr>
      <w:r w:rsidRPr="00F40717">
        <w:rPr>
          <w:sz w:val="24"/>
          <w:szCs w:val="24"/>
          <w:lang w:val="ro-RO"/>
        </w:rPr>
        <w:t>participarea la workshop-uri in domeniul proiectelor, la nivel national/international</w:t>
      </w:r>
    </w:p>
    <w:p w14:paraId="03B1543C" w14:textId="77777777" w:rsidR="00DB6B3F" w:rsidRPr="00F40717" w:rsidRDefault="00DB6B3F" w:rsidP="00DB6B3F">
      <w:pPr>
        <w:pStyle w:val="ListParagraph"/>
        <w:numPr>
          <w:ilvl w:val="0"/>
          <w:numId w:val="11"/>
        </w:numPr>
        <w:spacing w:before="0" w:line="276" w:lineRule="auto"/>
        <w:rPr>
          <w:sz w:val="24"/>
          <w:szCs w:val="24"/>
          <w:lang w:val="ro-RO"/>
        </w:rPr>
      </w:pPr>
      <w:r w:rsidRPr="00F40717">
        <w:rPr>
          <w:sz w:val="24"/>
          <w:szCs w:val="24"/>
          <w:lang w:val="ro-RO"/>
        </w:rPr>
        <w:t>competente de lucru in echipa dovedite prin participarea in comisii de lucru in anul scolar anterior</w:t>
      </w:r>
    </w:p>
    <w:p w14:paraId="44F943A9" w14:textId="77777777" w:rsidR="00DB6B3F" w:rsidRPr="00F40717" w:rsidRDefault="00DB6B3F" w:rsidP="00DB6B3F">
      <w:pPr>
        <w:pStyle w:val="ListParagraph"/>
        <w:numPr>
          <w:ilvl w:val="0"/>
          <w:numId w:val="11"/>
        </w:numPr>
        <w:spacing w:before="0" w:line="276" w:lineRule="auto"/>
        <w:rPr>
          <w:sz w:val="24"/>
          <w:szCs w:val="24"/>
          <w:lang w:val="ro-RO"/>
        </w:rPr>
      </w:pPr>
      <w:r w:rsidRPr="00F40717">
        <w:rPr>
          <w:sz w:val="24"/>
          <w:szCs w:val="24"/>
          <w:lang w:val="ro-RO"/>
        </w:rPr>
        <w:t>interes pentru perfectionare in strategii educationale europene (participarea in alte proiecte, editare materiale proiecte europene)</w:t>
      </w:r>
    </w:p>
    <w:p w14:paraId="29A57746" w14:textId="77777777" w:rsidR="00DB6B3F" w:rsidRPr="00F40717" w:rsidRDefault="00DB6B3F" w:rsidP="00DB6B3F">
      <w:pPr>
        <w:pStyle w:val="ListParagraph"/>
        <w:numPr>
          <w:ilvl w:val="0"/>
          <w:numId w:val="11"/>
        </w:numPr>
        <w:spacing w:before="0" w:line="276" w:lineRule="auto"/>
        <w:rPr>
          <w:sz w:val="24"/>
          <w:szCs w:val="24"/>
          <w:lang w:val="ro-RO"/>
        </w:rPr>
      </w:pPr>
      <w:r w:rsidRPr="00F40717">
        <w:rPr>
          <w:sz w:val="24"/>
          <w:szCs w:val="24"/>
          <w:lang w:val="ro-RO"/>
        </w:rPr>
        <w:t>motivația crescută pentru inovație educațională</w:t>
      </w:r>
    </w:p>
    <w:p w14:paraId="4BDD79D7" w14:textId="77777777" w:rsidR="00DB6B3F" w:rsidRPr="00F40717" w:rsidRDefault="00DB6B3F" w:rsidP="00DB6B3F">
      <w:pPr>
        <w:pStyle w:val="ListParagraph"/>
        <w:numPr>
          <w:ilvl w:val="0"/>
          <w:numId w:val="11"/>
        </w:numPr>
        <w:spacing w:before="0" w:line="276" w:lineRule="auto"/>
        <w:rPr>
          <w:sz w:val="24"/>
          <w:szCs w:val="24"/>
          <w:lang w:val="ro-RO"/>
        </w:rPr>
      </w:pPr>
      <w:r w:rsidRPr="00F40717">
        <w:rPr>
          <w:sz w:val="24"/>
          <w:szCs w:val="24"/>
          <w:lang w:val="ro-RO"/>
        </w:rPr>
        <w:t>bună capacitate de relaționare/comunicare interpersonală și instituțională/organizatională</w:t>
      </w:r>
    </w:p>
    <w:p w14:paraId="4ABDE484" w14:textId="32463381" w:rsidR="00F40717" w:rsidRPr="00417812" w:rsidRDefault="00DB6B3F" w:rsidP="00417812">
      <w:pPr>
        <w:pStyle w:val="ListParagraph"/>
        <w:numPr>
          <w:ilvl w:val="0"/>
          <w:numId w:val="11"/>
        </w:numPr>
        <w:spacing w:before="0" w:line="276" w:lineRule="auto"/>
        <w:rPr>
          <w:sz w:val="24"/>
          <w:szCs w:val="24"/>
          <w:lang w:val="ro-RO"/>
        </w:rPr>
      </w:pPr>
      <w:r w:rsidRPr="00F40717">
        <w:rPr>
          <w:sz w:val="24"/>
          <w:szCs w:val="24"/>
          <w:lang w:val="ro-RO"/>
        </w:rPr>
        <w:t>disponibilitate de a disemina informațiile obținute și de a valoriza experiențele și competențele dobândite</w:t>
      </w:r>
    </w:p>
    <w:p w14:paraId="2155C982" w14:textId="77777777" w:rsidR="00AD5BB5" w:rsidRPr="000F6DE9" w:rsidRDefault="00AD5BB5" w:rsidP="00866353">
      <w:pPr>
        <w:spacing w:after="0" w:line="276" w:lineRule="auto"/>
        <w:jc w:val="both"/>
        <w:rPr>
          <w:rFonts w:ascii="Times New Roman" w:hAnsi="Times New Roman" w:cs="Times New Roman"/>
          <w:sz w:val="24"/>
          <w:szCs w:val="24"/>
          <w:lang w:val="ro-RO"/>
        </w:rPr>
      </w:pPr>
      <w:r w:rsidRPr="000F6DE9">
        <w:rPr>
          <w:rFonts w:ascii="Times New Roman" w:hAnsi="Times New Roman" w:cs="Times New Roman"/>
          <w:b/>
          <w:sz w:val="24"/>
          <w:szCs w:val="24"/>
          <w:lang w:val="ro-RO"/>
        </w:rPr>
        <w:t xml:space="preserve">Dosarul de candidatură </w:t>
      </w:r>
      <w:r w:rsidRPr="000F6DE9">
        <w:rPr>
          <w:rFonts w:ascii="Times New Roman" w:hAnsi="Times New Roman" w:cs="Times New Roman"/>
          <w:sz w:val="24"/>
          <w:szCs w:val="24"/>
          <w:lang w:val="ro-RO"/>
        </w:rPr>
        <w:t>va conține:</w:t>
      </w:r>
    </w:p>
    <w:p w14:paraId="36FEBFF5" w14:textId="12383378" w:rsidR="00AD5BB5" w:rsidRPr="000F6DE9" w:rsidRDefault="00AD5BB5" w:rsidP="00866353">
      <w:pPr>
        <w:pStyle w:val="BodyText"/>
        <w:numPr>
          <w:ilvl w:val="0"/>
          <w:numId w:val="5"/>
        </w:numPr>
        <w:spacing w:line="276" w:lineRule="auto"/>
        <w:ind w:left="360"/>
        <w:jc w:val="both"/>
        <w:rPr>
          <w:lang w:val="ro-RO"/>
        </w:rPr>
      </w:pPr>
      <w:r w:rsidRPr="000F6DE9">
        <w:rPr>
          <w:lang w:val="ro-RO"/>
        </w:rPr>
        <w:t xml:space="preserve">cerere de </w:t>
      </w:r>
      <w:r w:rsidR="0074329F">
        <w:rPr>
          <w:lang w:val="ro-RO"/>
        </w:rPr>
        <w:t>î</w:t>
      </w:r>
      <w:r w:rsidRPr="000F6DE9">
        <w:rPr>
          <w:lang w:val="ro-RO"/>
        </w:rPr>
        <w:t>nscriere</w:t>
      </w:r>
      <w:r w:rsidR="0030769F">
        <w:rPr>
          <w:lang w:val="ro-RO"/>
        </w:rPr>
        <w:t>;</w:t>
      </w:r>
    </w:p>
    <w:p w14:paraId="6616F20B" w14:textId="66854D92" w:rsidR="00AD5BB5" w:rsidRDefault="00AD5BB5" w:rsidP="00866353">
      <w:pPr>
        <w:pStyle w:val="BodyText"/>
        <w:numPr>
          <w:ilvl w:val="0"/>
          <w:numId w:val="5"/>
        </w:numPr>
        <w:spacing w:line="276" w:lineRule="auto"/>
        <w:ind w:left="360"/>
        <w:jc w:val="both"/>
        <w:rPr>
          <w:lang w:val="ro-RO"/>
        </w:rPr>
      </w:pPr>
      <w:r w:rsidRPr="000F6DE9">
        <w:rPr>
          <w:lang w:val="ro-RO"/>
        </w:rPr>
        <w:t>CV Europass</w:t>
      </w:r>
      <w:r w:rsidR="0030769F">
        <w:rPr>
          <w:lang w:val="ro-RO"/>
        </w:rPr>
        <w:t>;</w:t>
      </w:r>
    </w:p>
    <w:p w14:paraId="0C138001" w14:textId="22FDD838" w:rsidR="002E4B37" w:rsidRDefault="002E4B37" w:rsidP="00866353">
      <w:pPr>
        <w:pStyle w:val="BodyText"/>
        <w:numPr>
          <w:ilvl w:val="0"/>
          <w:numId w:val="5"/>
        </w:numPr>
        <w:spacing w:line="276" w:lineRule="auto"/>
        <w:ind w:left="360"/>
        <w:jc w:val="both"/>
        <w:rPr>
          <w:lang w:val="ro-RO"/>
        </w:rPr>
      </w:pPr>
      <w:r>
        <w:rPr>
          <w:lang w:val="ro-RO"/>
        </w:rPr>
        <w:t>adeverință care atestă calitatea de profesor învățământ primar / diriginte / director / director adjunct și vechimea în școală;</w:t>
      </w:r>
    </w:p>
    <w:p w14:paraId="56273577" w14:textId="78B1692D" w:rsidR="005702C5" w:rsidRPr="00417812" w:rsidRDefault="00AD5BB5" w:rsidP="00417812">
      <w:pPr>
        <w:pStyle w:val="BodyText"/>
        <w:numPr>
          <w:ilvl w:val="0"/>
          <w:numId w:val="5"/>
        </w:numPr>
        <w:spacing w:line="276" w:lineRule="auto"/>
        <w:ind w:left="360" w:right="235"/>
        <w:jc w:val="both"/>
        <w:rPr>
          <w:lang w:val="ro-RO"/>
        </w:rPr>
      </w:pPr>
      <w:r w:rsidRPr="000F6DE9">
        <w:rPr>
          <w:lang w:val="ro-RO"/>
        </w:rPr>
        <w:t xml:space="preserve">scrisoare de intenție, în care să se specifice modul în care activitatea de formare corespunde propriilor nevoi de formare și modalitatea în care candidatul își propune să </w:t>
      </w:r>
      <w:r w:rsidR="0074329F">
        <w:rPr>
          <w:lang w:val="ro-RO"/>
        </w:rPr>
        <w:t>valorizeze</w:t>
      </w:r>
      <w:r w:rsidRPr="000F6DE9">
        <w:rPr>
          <w:lang w:val="ro-RO"/>
        </w:rPr>
        <w:t xml:space="preserve"> în propria instituție competențele dobândite prin parcurgerea stagiului</w:t>
      </w:r>
      <w:r w:rsidR="0074329F">
        <w:rPr>
          <w:lang w:val="ro-RO"/>
        </w:rPr>
        <w:t xml:space="preserve">, prcum și modalitatea de diseminare a informațiilor obținute pe parcursul mobilităților. </w:t>
      </w:r>
    </w:p>
    <w:p w14:paraId="2931E502" w14:textId="77777777" w:rsidR="005702C5" w:rsidRDefault="0074329F" w:rsidP="00866353">
      <w:pPr>
        <w:pStyle w:val="BodyText"/>
        <w:spacing w:line="276" w:lineRule="auto"/>
        <w:ind w:left="0"/>
        <w:jc w:val="both"/>
        <w:rPr>
          <w:lang w:val="ro-RO"/>
        </w:rPr>
      </w:pPr>
      <w:r w:rsidRPr="0074329F">
        <w:rPr>
          <w:b/>
          <w:lang w:val="ro-RO"/>
        </w:rPr>
        <w:lastRenderedPageBreak/>
        <w:t>Atenție!</w:t>
      </w:r>
      <w:r>
        <w:rPr>
          <w:lang w:val="ro-RO"/>
        </w:rPr>
        <w:t xml:space="preserve"> </w:t>
      </w:r>
    </w:p>
    <w:p w14:paraId="236F227A" w14:textId="25C7F8E1" w:rsidR="00F40717" w:rsidRPr="00DB6B3F" w:rsidRDefault="00A214A5" w:rsidP="00DB6B3F">
      <w:pPr>
        <w:pStyle w:val="BodyText"/>
        <w:numPr>
          <w:ilvl w:val="0"/>
          <w:numId w:val="12"/>
        </w:numPr>
        <w:spacing w:line="276" w:lineRule="auto"/>
        <w:jc w:val="both"/>
        <w:rPr>
          <w:lang w:val="ro-RO"/>
        </w:rPr>
      </w:pPr>
      <w:r w:rsidRPr="00A214A5">
        <w:rPr>
          <w:lang w:val="ro-RO"/>
        </w:rPr>
        <w:t xml:space="preserve">Analiza CV-urilor si a </w:t>
      </w:r>
      <w:r>
        <w:rPr>
          <w:lang w:val="ro-RO"/>
        </w:rPr>
        <w:t xml:space="preserve">scrisorii de intenție </w:t>
      </w:r>
      <w:r w:rsidRPr="00A214A5">
        <w:rPr>
          <w:lang w:val="ro-RO"/>
        </w:rPr>
        <w:t xml:space="preserve">va justifica </w:t>
      </w:r>
      <w:r w:rsidR="008D1425">
        <w:rPr>
          <w:lang w:val="ro-RO"/>
        </w:rPr>
        <w:t>î</w:t>
      </w:r>
      <w:r w:rsidRPr="00A214A5">
        <w:rPr>
          <w:lang w:val="ro-RO"/>
        </w:rPr>
        <w:t>ndeplinirea criterii</w:t>
      </w:r>
      <w:r>
        <w:rPr>
          <w:lang w:val="ro-RO"/>
        </w:rPr>
        <w:t>lor 1, 2, 3, 4</w:t>
      </w:r>
      <w:r w:rsidRPr="00A214A5">
        <w:rPr>
          <w:lang w:val="ro-RO"/>
        </w:rPr>
        <w:t>,</w:t>
      </w:r>
      <w:r w:rsidR="005702C5">
        <w:rPr>
          <w:lang w:val="ro-RO"/>
        </w:rPr>
        <w:t xml:space="preserve"> </w:t>
      </w:r>
      <w:r w:rsidR="00994FAE">
        <w:rPr>
          <w:lang w:val="ro-RO"/>
        </w:rPr>
        <w:t xml:space="preserve">8-14, </w:t>
      </w:r>
      <w:bookmarkStart w:id="0" w:name="_GoBack"/>
      <w:bookmarkEnd w:id="0"/>
      <w:r w:rsidRPr="00A214A5">
        <w:rPr>
          <w:lang w:val="ro-RO"/>
        </w:rPr>
        <w:t>iar</w:t>
      </w:r>
      <w:r w:rsidR="0074329F">
        <w:rPr>
          <w:lang w:val="ro-RO"/>
        </w:rPr>
        <w:t xml:space="preserve"> </w:t>
      </w:r>
      <w:r w:rsidRPr="00A214A5">
        <w:rPr>
          <w:lang w:val="ro-RO"/>
        </w:rPr>
        <w:t xml:space="preserve">pentru </w:t>
      </w:r>
      <w:r>
        <w:rPr>
          <w:lang w:val="ro-RO"/>
        </w:rPr>
        <w:t>criteriile 5 și 6</w:t>
      </w:r>
      <w:r w:rsidRPr="00A214A5">
        <w:rPr>
          <w:lang w:val="ro-RO"/>
        </w:rPr>
        <w:t xml:space="preserve"> se va </w:t>
      </w:r>
      <w:r w:rsidR="0074329F">
        <w:rPr>
          <w:lang w:val="ro-RO"/>
        </w:rPr>
        <w:t>organiza</w:t>
      </w:r>
      <w:r w:rsidRPr="00A214A5">
        <w:rPr>
          <w:lang w:val="ro-RO"/>
        </w:rPr>
        <w:t xml:space="preserve"> un concurs de testare a cunostintelor de limba englez</w:t>
      </w:r>
      <w:r w:rsidR="0074329F">
        <w:rPr>
          <w:lang w:val="ro-RO"/>
        </w:rPr>
        <w:t>ă</w:t>
      </w:r>
      <w:r w:rsidRPr="00A214A5">
        <w:rPr>
          <w:lang w:val="ro-RO"/>
        </w:rPr>
        <w:t xml:space="preserve"> si</w:t>
      </w:r>
      <w:r w:rsidR="0074329F">
        <w:rPr>
          <w:lang w:val="ro-RO"/>
        </w:rPr>
        <w:t xml:space="preserve"> </w:t>
      </w:r>
      <w:r w:rsidRPr="00A214A5">
        <w:rPr>
          <w:lang w:val="ro-RO"/>
        </w:rPr>
        <w:t>operare PC.</w:t>
      </w:r>
    </w:p>
    <w:p w14:paraId="54FAFA91" w14:textId="47F396BB" w:rsidR="00866353" w:rsidRPr="00F40717" w:rsidRDefault="00AD5BB5" w:rsidP="00F40717">
      <w:pPr>
        <w:pStyle w:val="BodyText"/>
        <w:numPr>
          <w:ilvl w:val="0"/>
          <w:numId w:val="12"/>
        </w:numPr>
        <w:spacing w:line="276" w:lineRule="auto"/>
        <w:jc w:val="both"/>
        <w:rPr>
          <w:lang w:val="ro-RO"/>
        </w:rPr>
      </w:pPr>
      <w:r w:rsidRPr="00F40717">
        <w:rPr>
          <w:lang w:val="ro-RO"/>
        </w:rPr>
        <w:t xml:space="preserve">Documentele </w:t>
      </w:r>
      <w:r w:rsidR="0074329F" w:rsidRPr="00F40717">
        <w:rPr>
          <w:lang w:val="ro-RO"/>
        </w:rPr>
        <w:t xml:space="preserve">dosarului de candidatura </w:t>
      </w:r>
      <w:r w:rsidRPr="00F40717">
        <w:rPr>
          <w:lang w:val="ro-RO"/>
        </w:rPr>
        <w:t xml:space="preserve">vor fi </w:t>
      </w:r>
      <w:r w:rsidR="0030769F" w:rsidRPr="00F40717">
        <w:rPr>
          <w:lang w:val="ro-RO"/>
        </w:rPr>
        <w:t>scanate</w:t>
      </w:r>
      <w:r w:rsidRPr="00F40717">
        <w:rPr>
          <w:lang w:val="ro-RO"/>
        </w:rPr>
        <w:t xml:space="preserve"> într-un singur </w:t>
      </w:r>
      <w:r w:rsidR="0030769F" w:rsidRPr="00F40717">
        <w:rPr>
          <w:lang w:val="ro-RO"/>
        </w:rPr>
        <w:t>document</w:t>
      </w:r>
      <w:r w:rsidRPr="00F40717">
        <w:rPr>
          <w:lang w:val="ro-RO"/>
        </w:rPr>
        <w:t xml:space="preserve"> </w:t>
      </w:r>
      <w:r w:rsidR="0074329F" w:rsidRPr="00F40717">
        <w:rPr>
          <w:lang w:val="ro-RO"/>
        </w:rPr>
        <w:t>PDF  cu denumirea de forma: ERASMUS</w:t>
      </w:r>
      <w:r w:rsidR="00866353" w:rsidRPr="00F40717">
        <w:rPr>
          <w:lang w:val="ro-RO"/>
        </w:rPr>
        <w:t>_KA1</w:t>
      </w:r>
      <w:r w:rsidR="0074329F" w:rsidRPr="00F40717">
        <w:rPr>
          <w:lang w:val="ro-RO"/>
        </w:rPr>
        <w:t xml:space="preserve">_NUME_PRENUME </w:t>
      </w:r>
      <w:r w:rsidRPr="00F40717">
        <w:rPr>
          <w:lang w:val="ro-RO"/>
        </w:rPr>
        <w:t xml:space="preserve">și </w:t>
      </w:r>
      <w:r w:rsidR="0030769F" w:rsidRPr="00F40717">
        <w:rPr>
          <w:lang w:val="ro-RO"/>
        </w:rPr>
        <w:t>trimise la adresa:</w:t>
      </w:r>
      <w:r w:rsidR="0074329F" w:rsidRPr="00F40717">
        <w:rPr>
          <w:lang w:val="ro-RO"/>
        </w:rPr>
        <w:t xml:space="preserve"> </w:t>
      </w:r>
      <w:hyperlink r:id="rId7" w:history="1">
        <w:r w:rsidR="00866353" w:rsidRPr="00F40717">
          <w:rPr>
            <w:rStyle w:val="Hyperlink"/>
            <w:lang w:val="ro-RO"/>
          </w:rPr>
          <w:t>adriana.duceac@grupdumbrăveni.ro</w:t>
        </w:r>
      </w:hyperlink>
    </w:p>
    <w:p w14:paraId="379A5747" w14:textId="6C60AA33" w:rsidR="00836F00" w:rsidRPr="00984381" w:rsidRDefault="00836F00" w:rsidP="00866353">
      <w:pPr>
        <w:spacing w:after="0" w:line="276" w:lineRule="auto"/>
        <w:ind w:left="10" w:hanging="10"/>
        <w:jc w:val="both"/>
        <w:rPr>
          <w:lang w:val="ro-RO"/>
        </w:rPr>
      </w:pPr>
      <w:r w:rsidRPr="00984381">
        <w:rPr>
          <w:rFonts w:ascii="Times New Roman" w:eastAsia="Times New Roman" w:hAnsi="Times New Roman" w:cs="Times New Roman"/>
          <w:b/>
          <w:sz w:val="24"/>
          <w:lang w:val="ro-RO"/>
        </w:rPr>
        <w:t>Observaţi</w:t>
      </w:r>
      <w:r w:rsidR="00866353">
        <w:rPr>
          <w:rFonts w:ascii="Times New Roman" w:eastAsia="Times New Roman" w:hAnsi="Times New Roman" w:cs="Times New Roman"/>
          <w:b/>
          <w:sz w:val="24"/>
          <w:lang w:val="ro-RO"/>
        </w:rPr>
        <w:t>i</w:t>
      </w:r>
      <w:r w:rsidRPr="00984381">
        <w:rPr>
          <w:rFonts w:ascii="Times New Roman" w:eastAsia="Times New Roman" w:hAnsi="Times New Roman" w:cs="Times New Roman"/>
          <w:b/>
          <w:sz w:val="24"/>
          <w:lang w:val="ro-RO"/>
        </w:rPr>
        <w:t xml:space="preserve"> : </w:t>
      </w:r>
    </w:p>
    <w:p w14:paraId="12BEE8D6" w14:textId="77777777" w:rsidR="001A0BD4" w:rsidRPr="001A0BD4" w:rsidRDefault="00836F00" w:rsidP="001A0BD4">
      <w:pPr>
        <w:pStyle w:val="ListParagraph"/>
        <w:numPr>
          <w:ilvl w:val="0"/>
          <w:numId w:val="10"/>
        </w:numPr>
        <w:spacing w:line="276" w:lineRule="auto"/>
        <w:jc w:val="both"/>
        <w:rPr>
          <w:lang w:val="ro-RO"/>
        </w:rPr>
      </w:pPr>
      <w:r w:rsidRPr="00F40717">
        <w:rPr>
          <w:sz w:val="24"/>
          <w:lang w:val="ro-RO"/>
        </w:rPr>
        <w:t xml:space="preserve">În cazul în care vor exista candidaţi cu un punctaj egal, </w:t>
      </w:r>
      <w:r w:rsidR="00F40717" w:rsidRPr="00F40717">
        <w:rPr>
          <w:sz w:val="24"/>
          <w:lang w:val="ro-RO"/>
        </w:rPr>
        <w:t xml:space="preserve">au întâietate </w:t>
      </w:r>
      <w:r w:rsidR="00F40717">
        <w:rPr>
          <w:sz w:val="24"/>
          <w:lang w:val="ro-RO"/>
        </w:rPr>
        <w:t>c</w:t>
      </w:r>
      <w:r w:rsidR="00F40717" w:rsidRPr="00F40717">
        <w:rPr>
          <w:sz w:val="24"/>
          <w:lang w:val="ro-RO"/>
        </w:rPr>
        <w:t xml:space="preserve">andidaţii care nu au mai beneficiat în trecut </w:t>
      </w:r>
      <w:r w:rsidR="00F40717">
        <w:rPr>
          <w:sz w:val="24"/>
          <w:lang w:val="ro-RO"/>
        </w:rPr>
        <w:t>de</w:t>
      </w:r>
      <w:r w:rsidR="00F40717" w:rsidRPr="00F40717">
        <w:rPr>
          <w:sz w:val="24"/>
          <w:lang w:val="ro-RO"/>
        </w:rPr>
        <w:t xml:space="preserve"> mobilităţi Erasmus +; </w:t>
      </w:r>
    </w:p>
    <w:p w14:paraId="73E78E85" w14:textId="600257AE" w:rsidR="00F40717" w:rsidRPr="001A0BD4" w:rsidRDefault="00866353" w:rsidP="001A0BD4">
      <w:pPr>
        <w:pStyle w:val="ListParagraph"/>
        <w:numPr>
          <w:ilvl w:val="0"/>
          <w:numId w:val="10"/>
        </w:numPr>
        <w:spacing w:line="276" w:lineRule="auto"/>
        <w:jc w:val="both"/>
        <w:rPr>
          <w:lang w:val="ro-RO"/>
        </w:rPr>
      </w:pPr>
      <w:r w:rsidRPr="001A0BD4">
        <w:rPr>
          <w:sz w:val="24"/>
          <w:szCs w:val="24"/>
          <w:lang w:val="ro-RO"/>
        </w:rPr>
        <w:t xml:space="preserve">Având în vedere </w:t>
      </w:r>
      <w:r w:rsidR="00145E1A" w:rsidRPr="001A0BD4">
        <w:rPr>
          <w:sz w:val="24"/>
          <w:szCs w:val="24"/>
          <w:lang w:val="ro-RO"/>
        </w:rPr>
        <w:t>pandemia</w:t>
      </w:r>
      <w:r w:rsidR="00756C7E" w:rsidRPr="001A0BD4">
        <w:rPr>
          <w:sz w:val="24"/>
          <w:szCs w:val="24"/>
          <w:lang w:val="ro-RO"/>
        </w:rPr>
        <w:t>, datele de participare la formări vor fi anunțate pe măsura confirmăarii cursurilor de c</w:t>
      </w:r>
      <w:r w:rsidR="001A0BD4">
        <w:rPr>
          <w:sz w:val="24"/>
          <w:szCs w:val="24"/>
          <w:lang w:val="ro-RO"/>
        </w:rPr>
        <w:t>ă</w:t>
      </w:r>
      <w:r w:rsidR="00756C7E" w:rsidRPr="001A0BD4">
        <w:rPr>
          <w:sz w:val="24"/>
          <w:szCs w:val="24"/>
          <w:lang w:val="ro-RO"/>
        </w:rPr>
        <w:t>tre organizatori.</w:t>
      </w:r>
    </w:p>
    <w:p w14:paraId="79CD6964" w14:textId="37789076" w:rsidR="00F40717" w:rsidRPr="00F40717" w:rsidRDefault="00F40717" w:rsidP="00F40717">
      <w:pPr>
        <w:pStyle w:val="ListParagraph"/>
        <w:numPr>
          <w:ilvl w:val="0"/>
          <w:numId w:val="10"/>
        </w:numPr>
        <w:jc w:val="both"/>
        <w:rPr>
          <w:sz w:val="24"/>
          <w:szCs w:val="24"/>
          <w:lang w:val="ro-RO"/>
        </w:rPr>
      </w:pPr>
      <w:r w:rsidRPr="00F40717">
        <w:rPr>
          <w:sz w:val="24"/>
          <w:szCs w:val="24"/>
          <w:lang w:val="ro-RO"/>
        </w:rPr>
        <w:t xml:space="preserve">Pentru ca selectia sa fie echitabilă, transparentă, coerentă, documentată și obiectivă, managerul de proiect va solicita </w:t>
      </w:r>
      <w:r w:rsidRPr="00F40717">
        <w:rPr>
          <w:i/>
          <w:sz w:val="24"/>
          <w:szCs w:val="24"/>
          <w:lang w:val="ro-RO"/>
        </w:rPr>
        <w:t>crearea unei comisii de selectie a participantilor</w:t>
      </w:r>
      <w:r w:rsidRPr="00F40717">
        <w:rPr>
          <w:sz w:val="24"/>
          <w:szCs w:val="24"/>
          <w:lang w:val="ro-RO"/>
        </w:rPr>
        <w:t xml:space="preserve"> care sa aiba in componență 3 membri din afara școlii. </w:t>
      </w:r>
    </w:p>
    <w:p w14:paraId="4583401C" w14:textId="77777777" w:rsidR="001A0BD4" w:rsidRDefault="001A0BD4" w:rsidP="003B69CC">
      <w:pPr>
        <w:pStyle w:val="ListParagraph"/>
        <w:ind w:left="705" w:firstLine="0"/>
        <w:jc w:val="right"/>
        <w:rPr>
          <w:sz w:val="24"/>
          <w:szCs w:val="24"/>
          <w:lang w:val="ro-RO"/>
        </w:rPr>
      </w:pPr>
    </w:p>
    <w:p w14:paraId="36BCF9A2" w14:textId="54EA8F2B" w:rsidR="003B69CC" w:rsidRPr="003B69CC" w:rsidRDefault="003B69CC" w:rsidP="003B69CC">
      <w:pPr>
        <w:pStyle w:val="ListParagraph"/>
        <w:ind w:left="705" w:firstLine="0"/>
        <w:jc w:val="right"/>
        <w:rPr>
          <w:sz w:val="24"/>
          <w:szCs w:val="24"/>
          <w:lang w:val="ro-RO"/>
        </w:rPr>
      </w:pPr>
      <w:r w:rsidRPr="003B69CC">
        <w:rPr>
          <w:sz w:val="24"/>
          <w:szCs w:val="24"/>
          <w:lang w:val="ro-RO"/>
        </w:rPr>
        <w:t xml:space="preserve">Manager proiect, </w:t>
      </w:r>
    </w:p>
    <w:p w14:paraId="0AC18655" w14:textId="77777777" w:rsidR="003B69CC" w:rsidRPr="003B69CC" w:rsidRDefault="003B69CC" w:rsidP="003B69CC">
      <w:pPr>
        <w:pStyle w:val="ListParagraph"/>
        <w:ind w:left="705" w:firstLine="0"/>
        <w:jc w:val="right"/>
        <w:rPr>
          <w:sz w:val="24"/>
          <w:szCs w:val="24"/>
          <w:lang w:val="ro-RO"/>
        </w:rPr>
      </w:pPr>
      <w:r w:rsidRPr="003B69CC">
        <w:rPr>
          <w:sz w:val="24"/>
          <w:szCs w:val="24"/>
          <w:lang w:val="ro-RO"/>
        </w:rPr>
        <w:t>Dir. adj. prof. Duceac Adriana</w:t>
      </w:r>
    </w:p>
    <w:p w14:paraId="40A8646C" w14:textId="77777777" w:rsidR="00AD5BB5" w:rsidRPr="00756C7E" w:rsidRDefault="00AD5BB5" w:rsidP="00984381">
      <w:pPr>
        <w:pStyle w:val="BodyText"/>
        <w:spacing w:before="1" w:line="360" w:lineRule="auto"/>
        <w:ind w:left="0" w:right="238"/>
        <w:jc w:val="both"/>
        <w:rPr>
          <w:lang w:val="ro-RO"/>
        </w:rPr>
      </w:pPr>
    </w:p>
    <w:p w14:paraId="34FA5B95" w14:textId="77777777" w:rsidR="00AD5BB5" w:rsidRPr="000F6DE9" w:rsidRDefault="00AD5BB5" w:rsidP="00AD5BB5">
      <w:pPr>
        <w:tabs>
          <w:tab w:val="left" w:pos="7350"/>
        </w:tabs>
        <w:ind w:left="360"/>
        <w:rPr>
          <w:rFonts w:ascii="Times New Roman" w:hAnsi="Times New Roman" w:cs="Times New Roman"/>
          <w:sz w:val="24"/>
          <w:szCs w:val="24"/>
          <w:lang w:val="ro-RO"/>
        </w:rPr>
      </w:pPr>
    </w:p>
    <w:sectPr w:rsidR="00AD5BB5" w:rsidRPr="000F6DE9" w:rsidSect="0074329F">
      <w:headerReference w:type="default" r:id="rId8"/>
      <w:footerReference w:type="default" r:id="rId9"/>
      <w:pgSz w:w="12240" w:h="15840"/>
      <w:pgMar w:top="350" w:right="630" w:bottom="900" w:left="117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0F161" w14:textId="77777777" w:rsidR="00B52037" w:rsidRDefault="00B52037" w:rsidP="00AD5BB5">
      <w:pPr>
        <w:spacing w:after="0" w:line="240" w:lineRule="auto"/>
      </w:pPr>
      <w:r>
        <w:separator/>
      </w:r>
    </w:p>
  </w:endnote>
  <w:endnote w:type="continuationSeparator" w:id="0">
    <w:p w14:paraId="12949712" w14:textId="77777777" w:rsidR="00B52037" w:rsidRDefault="00B52037" w:rsidP="00AD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D5D9C" w14:textId="77777777" w:rsidR="00AD5BB5" w:rsidRPr="00AD5BB5" w:rsidRDefault="00AD5BB5" w:rsidP="00AD5BB5">
    <w:pPr>
      <w:spacing w:before="10"/>
      <w:ind w:right="-90" w:hanging="5"/>
      <w:jc w:val="both"/>
      <w:rPr>
        <w:rFonts w:ascii="Times New Roman" w:hAnsi="Times New Roman" w:cs="Times New Roman"/>
        <w:sz w:val="20"/>
        <w:lang w:val="ro-RO"/>
      </w:rPr>
    </w:pPr>
    <w:r w:rsidRPr="00AD5BB5">
      <w:rPr>
        <w:rFonts w:ascii="Times New Roman" w:hAnsi="Times New Roman" w:cs="Times New Roman"/>
        <w:sz w:val="20"/>
        <w:lang w:val="ro-RO"/>
      </w:rPr>
      <w:t>Proiect finanțat cu sprijinul Comisiei Europene prin Programul Erasmus+. Această publicație reflectă doar punctul de vedere al autorului iar Comisia nu este responsabilă pentru eventuala utilizare a informațiilor pe</w:t>
    </w:r>
    <w:r w:rsidRPr="00AD5BB5">
      <w:rPr>
        <w:rFonts w:ascii="Times New Roman" w:hAnsi="Times New Roman" w:cs="Times New Roman"/>
        <w:spacing w:val="-32"/>
        <w:sz w:val="20"/>
        <w:lang w:val="ro-RO"/>
      </w:rPr>
      <w:t xml:space="preserve"> </w:t>
    </w:r>
    <w:r w:rsidRPr="00AD5BB5">
      <w:rPr>
        <w:rFonts w:ascii="Times New Roman" w:hAnsi="Times New Roman" w:cs="Times New Roman"/>
        <w:sz w:val="20"/>
        <w:lang w:val="ro-RO"/>
      </w:rPr>
      <w:t>care le</w:t>
    </w:r>
    <w:r w:rsidRPr="00AD5BB5">
      <w:rPr>
        <w:rFonts w:ascii="Times New Roman" w:hAnsi="Times New Roman" w:cs="Times New Roman"/>
        <w:spacing w:val="-1"/>
        <w:sz w:val="20"/>
        <w:lang w:val="ro-RO"/>
      </w:rPr>
      <w:t xml:space="preserve"> </w:t>
    </w:r>
    <w:r w:rsidRPr="00AD5BB5">
      <w:rPr>
        <w:rFonts w:ascii="Times New Roman" w:hAnsi="Times New Roman" w:cs="Times New Roman"/>
        <w:sz w:val="20"/>
        <w:lang w:val="ro-RO"/>
      </w:rPr>
      <w:t>conține.</w:t>
    </w:r>
  </w:p>
  <w:p w14:paraId="562D0BA6" w14:textId="77777777" w:rsidR="00AD5BB5" w:rsidRDefault="00AD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A9388" w14:textId="77777777" w:rsidR="00B52037" w:rsidRDefault="00B52037" w:rsidP="00AD5BB5">
      <w:pPr>
        <w:spacing w:after="0" w:line="240" w:lineRule="auto"/>
      </w:pPr>
      <w:r>
        <w:separator/>
      </w:r>
    </w:p>
  </w:footnote>
  <w:footnote w:type="continuationSeparator" w:id="0">
    <w:p w14:paraId="1DB50DF7" w14:textId="77777777" w:rsidR="00B52037" w:rsidRDefault="00B52037" w:rsidP="00AD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42199" w14:textId="021688D4" w:rsidR="00AD5BB5" w:rsidRDefault="00AD5BB5" w:rsidP="00BD5101">
    <w:pPr>
      <w:pStyle w:val="Header"/>
      <w:ind w:left="630"/>
    </w:pPr>
    <w:r>
      <w:rPr>
        <w:noProof/>
      </w:rPr>
      <w:drawing>
        <wp:inline distT="0" distB="0" distL="0" distR="0" wp14:anchorId="3366A9AB" wp14:editId="7B1FF142">
          <wp:extent cx="5943600" cy="2574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574925"/>
                  </a:xfrm>
                  <a:prstGeom prst="rect">
                    <a:avLst/>
                  </a:prstGeom>
                  <a:noFill/>
                </pic:spPr>
              </pic:pic>
            </a:graphicData>
          </a:graphic>
        </wp:inline>
      </w:drawing>
    </w:r>
  </w:p>
  <w:p w14:paraId="0FE881F5" w14:textId="77777777" w:rsidR="00AD5BB5" w:rsidRDefault="00AD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140F"/>
    <w:multiLevelType w:val="hybridMultilevel"/>
    <w:tmpl w:val="6220CD5E"/>
    <w:lvl w:ilvl="0" w:tplc="145C8F02">
      <w:numFmt w:val="bullet"/>
      <w:lvlText w:val="-"/>
      <w:lvlJc w:val="left"/>
      <w:pPr>
        <w:ind w:left="216" w:hanging="140"/>
      </w:pPr>
      <w:rPr>
        <w:rFonts w:ascii="Times New Roman" w:eastAsia="Times New Roman" w:hAnsi="Times New Roman" w:cs="Times New Roman" w:hint="default"/>
        <w:w w:val="99"/>
        <w:sz w:val="24"/>
        <w:szCs w:val="24"/>
        <w:lang w:val="en-US" w:eastAsia="en-US" w:bidi="en-US"/>
      </w:rPr>
    </w:lvl>
    <w:lvl w:ilvl="1" w:tplc="AE4C4E58">
      <w:numFmt w:val="bullet"/>
      <w:lvlText w:val="•"/>
      <w:lvlJc w:val="left"/>
      <w:pPr>
        <w:ind w:left="1150" w:hanging="140"/>
      </w:pPr>
      <w:rPr>
        <w:rFonts w:hint="default"/>
        <w:lang w:val="en-US" w:eastAsia="en-US" w:bidi="en-US"/>
      </w:rPr>
    </w:lvl>
    <w:lvl w:ilvl="2" w:tplc="1D800B5E">
      <w:numFmt w:val="bullet"/>
      <w:lvlText w:val="•"/>
      <w:lvlJc w:val="left"/>
      <w:pPr>
        <w:ind w:left="2081" w:hanging="140"/>
      </w:pPr>
      <w:rPr>
        <w:rFonts w:hint="default"/>
        <w:lang w:val="en-US" w:eastAsia="en-US" w:bidi="en-US"/>
      </w:rPr>
    </w:lvl>
    <w:lvl w:ilvl="3" w:tplc="890E3ECA">
      <w:numFmt w:val="bullet"/>
      <w:lvlText w:val="•"/>
      <w:lvlJc w:val="left"/>
      <w:pPr>
        <w:ind w:left="3011" w:hanging="140"/>
      </w:pPr>
      <w:rPr>
        <w:rFonts w:hint="default"/>
        <w:lang w:val="en-US" w:eastAsia="en-US" w:bidi="en-US"/>
      </w:rPr>
    </w:lvl>
    <w:lvl w:ilvl="4" w:tplc="3F480940">
      <w:numFmt w:val="bullet"/>
      <w:lvlText w:val="•"/>
      <w:lvlJc w:val="left"/>
      <w:pPr>
        <w:ind w:left="3942" w:hanging="140"/>
      </w:pPr>
      <w:rPr>
        <w:rFonts w:hint="default"/>
        <w:lang w:val="en-US" w:eastAsia="en-US" w:bidi="en-US"/>
      </w:rPr>
    </w:lvl>
    <w:lvl w:ilvl="5" w:tplc="2FE824FE">
      <w:numFmt w:val="bullet"/>
      <w:lvlText w:val="•"/>
      <w:lvlJc w:val="left"/>
      <w:pPr>
        <w:ind w:left="4873" w:hanging="140"/>
      </w:pPr>
      <w:rPr>
        <w:rFonts w:hint="default"/>
        <w:lang w:val="en-US" w:eastAsia="en-US" w:bidi="en-US"/>
      </w:rPr>
    </w:lvl>
    <w:lvl w:ilvl="6" w:tplc="8B943CDC">
      <w:numFmt w:val="bullet"/>
      <w:lvlText w:val="•"/>
      <w:lvlJc w:val="left"/>
      <w:pPr>
        <w:ind w:left="5803" w:hanging="140"/>
      </w:pPr>
      <w:rPr>
        <w:rFonts w:hint="default"/>
        <w:lang w:val="en-US" w:eastAsia="en-US" w:bidi="en-US"/>
      </w:rPr>
    </w:lvl>
    <w:lvl w:ilvl="7" w:tplc="4844B436">
      <w:numFmt w:val="bullet"/>
      <w:lvlText w:val="•"/>
      <w:lvlJc w:val="left"/>
      <w:pPr>
        <w:ind w:left="6734" w:hanging="140"/>
      </w:pPr>
      <w:rPr>
        <w:rFonts w:hint="default"/>
        <w:lang w:val="en-US" w:eastAsia="en-US" w:bidi="en-US"/>
      </w:rPr>
    </w:lvl>
    <w:lvl w:ilvl="8" w:tplc="1F4A9FE4">
      <w:numFmt w:val="bullet"/>
      <w:lvlText w:val="•"/>
      <w:lvlJc w:val="left"/>
      <w:pPr>
        <w:ind w:left="7665" w:hanging="140"/>
      </w:pPr>
      <w:rPr>
        <w:rFonts w:hint="default"/>
        <w:lang w:val="en-US" w:eastAsia="en-US" w:bidi="en-US"/>
      </w:rPr>
    </w:lvl>
  </w:abstractNum>
  <w:abstractNum w:abstractNumId="1" w15:restartNumberingAfterBreak="0">
    <w:nsid w:val="164A53CF"/>
    <w:multiLevelType w:val="hybridMultilevel"/>
    <w:tmpl w:val="82162BD0"/>
    <w:lvl w:ilvl="0" w:tplc="D1541D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45AFA"/>
    <w:multiLevelType w:val="hybridMultilevel"/>
    <w:tmpl w:val="02F82186"/>
    <w:lvl w:ilvl="0" w:tplc="145C8F02">
      <w:numFmt w:val="bullet"/>
      <w:lvlText w:val="-"/>
      <w:lvlJc w:val="left"/>
      <w:pPr>
        <w:ind w:left="720" w:hanging="360"/>
      </w:pPr>
      <w:rPr>
        <w:rFonts w:ascii="Times New Roman" w:eastAsia="Times New Roman" w:hAnsi="Times New Roman" w:cs="Times New Roman" w:hint="default"/>
        <w:w w:val="99"/>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92F80"/>
    <w:multiLevelType w:val="hybridMultilevel"/>
    <w:tmpl w:val="1F568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A58D9"/>
    <w:multiLevelType w:val="hybridMultilevel"/>
    <w:tmpl w:val="949002C8"/>
    <w:lvl w:ilvl="0" w:tplc="145C8F02">
      <w:numFmt w:val="bullet"/>
      <w:lvlText w:val="-"/>
      <w:lvlJc w:val="left"/>
      <w:pPr>
        <w:ind w:left="720" w:hanging="360"/>
      </w:pPr>
      <w:rPr>
        <w:rFonts w:ascii="Times New Roman" w:eastAsia="Times New Roman" w:hAnsi="Times New Roman" w:cs="Times New Roman" w:hint="default"/>
        <w:w w:val="99"/>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75F0A"/>
    <w:multiLevelType w:val="hybridMultilevel"/>
    <w:tmpl w:val="9F202668"/>
    <w:lvl w:ilvl="0" w:tplc="145C8F02">
      <w:numFmt w:val="bullet"/>
      <w:lvlText w:val="-"/>
      <w:lvlJc w:val="left"/>
      <w:pPr>
        <w:ind w:left="1080" w:hanging="360"/>
      </w:pPr>
      <w:rPr>
        <w:rFonts w:ascii="Times New Roman" w:eastAsia="Times New Roman" w:hAnsi="Times New Roman" w:cs="Times New Roman" w:hint="default"/>
        <w:w w:val="99"/>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7C3F0D"/>
    <w:multiLevelType w:val="hybridMultilevel"/>
    <w:tmpl w:val="1540A22A"/>
    <w:lvl w:ilvl="0" w:tplc="ACB2A0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DE7E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E423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1A99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70BE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8843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B2FE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E072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32F5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8756E72"/>
    <w:multiLevelType w:val="hybridMultilevel"/>
    <w:tmpl w:val="B8F89592"/>
    <w:lvl w:ilvl="0" w:tplc="A92A4448">
      <w:start w:val="1"/>
      <w:numFmt w:val="decimal"/>
      <w:lvlText w:val="%1."/>
      <w:lvlJc w:val="left"/>
      <w:pPr>
        <w:ind w:left="216" w:hanging="284"/>
      </w:pPr>
      <w:rPr>
        <w:rFonts w:ascii="Times New Roman" w:eastAsia="Times New Roman" w:hAnsi="Times New Roman" w:cs="Times New Roman" w:hint="default"/>
        <w:spacing w:val="-23"/>
        <w:w w:val="99"/>
        <w:sz w:val="24"/>
        <w:szCs w:val="24"/>
        <w:lang w:val="en-US" w:eastAsia="en-US" w:bidi="en-US"/>
      </w:rPr>
    </w:lvl>
    <w:lvl w:ilvl="1" w:tplc="D3002A3E">
      <w:numFmt w:val="bullet"/>
      <w:lvlText w:val="•"/>
      <w:lvlJc w:val="left"/>
      <w:pPr>
        <w:ind w:left="1150" w:hanging="284"/>
      </w:pPr>
      <w:rPr>
        <w:rFonts w:hint="default"/>
        <w:lang w:val="en-US" w:eastAsia="en-US" w:bidi="en-US"/>
      </w:rPr>
    </w:lvl>
    <w:lvl w:ilvl="2" w:tplc="F92828DA">
      <w:numFmt w:val="bullet"/>
      <w:lvlText w:val="•"/>
      <w:lvlJc w:val="left"/>
      <w:pPr>
        <w:ind w:left="2081" w:hanging="284"/>
      </w:pPr>
      <w:rPr>
        <w:rFonts w:hint="default"/>
        <w:lang w:val="en-US" w:eastAsia="en-US" w:bidi="en-US"/>
      </w:rPr>
    </w:lvl>
    <w:lvl w:ilvl="3" w:tplc="9D5C4884">
      <w:numFmt w:val="bullet"/>
      <w:lvlText w:val="•"/>
      <w:lvlJc w:val="left"/>
      <w:pPr>
        <w:ind w:left="3011" w:hanging="284"/>
      </w:pPr>
      <w:rPr>
        <w:rFonts w:hint="default"/>
        <w:lang w:val="en-US" w:eastAsia="en-US" w:bidi="en-US"/>
      </w:rPr>
    </w:lvl>
    <w:lvl w:ilvl="4" w:tplc="7D8CCB36">
      <w:numFmt w:val="bullet"/>
      <w:lvlText w:val="•"/>
      <w:lvlJc w:val="left"/>
      <w:pPr>
        <w:ind w:left="3942" w:hanging="284"/>
      </w:pPr>
      <w:rPr>
        <w:rFonts w:hint="default"/>
        <w:lang w:val="en-US" w:eastAsia="en-US" w:bidi="en-US"/>
      </w:rPr>
    </w:lvl>
    <w:lvl w:ilvl="5" w:tplc="4CA6F58A">
      <w:numFmt w:val="bullet"/>
      <w:lvlText w:val="•"/>
      <w:lvlJc w:val="left"/>
      <w:pPr>
        <w:ind w:left="4873" w:hanging="284"/>
      </w:pPr>
      <w:rPr>
        <w:rFonts w:hint="default"/>
        <w:lang w:val="en-US" w:eastAsia="en-US" w:bidi="en-US"/>
      </w:rPr>
    </w:lvl>
    <w:lvl w:ilvl="6" w:tplc="6E02D398">
      <w:numFmt w:val="bullet"/>
      <w:lvlText w:val="•"/>
      <w:lvlJc w:val="left"/>
      <w:pPr>
        <w:ind w:left="5803" w:hanging="284"/>
      </w:pPr>
      <w:rPr>
        <w:rFonts w:hint="default"/>
        <w:lang w:val="en-US" w:eastAsia="en-US" w:bidi="en-US"/>
      </w:rPr>
    </w:lvl>
    <w:lvl w:ilvl="7" w:tplc="300A543C">
      <w:numFmt w:val="bullet"/>
      <w:lvlText w:val="•"/>
      <w:lvlJc w:val="left"/>
      <w:pPr>
        <w:ind w:left="6734" w:hanging="284"/>
      </w:pPr>
      <w:rPr>
        <w:rFonts w:hint="default"/>
        <w:lang w:val="en-US" w:eastAsia="en-US" w:bidi="en-US"/>
      </w:rPr>
    </w:lvl>
    <w:lvl w:ilvl="8" w:tplc="17243718">
      <w:numFmt w:val="bullet"/>
      <w:lvlText w:val="•"/>
      <w:lvlJc w:val="left"/>
      <w:pPr>
        <w:ind w:left="7665" w:hanging="284"/>
      </w:pPr>
      <w:rPr>
        <w:rFonts w:hint="default"/>
        <w:lang w:val="en-US" w:eastAsia="en-US" w:bidi="en-US"/>
      </w:rPr>
    </w:lvl>
  </w:abstractNum>
  <w:abstractNum w:abstractNumId="8" w15:restartNumberingAfterBreak="0">
    <w:nsid w:val="48786B88"/>
    <w:multiLevelType w:val="hybridMultilevel"/>
    <w:tmpl w:val="36EA241C"/>
    <w:lvl w:ilvl="0" w:tplc="145C8F02">
      <w:numFmt w:val="bullet"/>
      <w:lvlText w:val="-"/>
      <w:lvlJc w:val="left"/>
      <w:pPr>
        <w:ind w:left="720" w:hanging="360"/>
      </w:pPr>
      <w:rPr>
        <w:rFonts w:ascii="Times New Roman" w:eastAsia="Times New Roman" w:hAnsi="Times New Roman" w:cs="Times New Roman" w:hint="default"/>
        <w:w w:val="99"/>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44B59"/>
    <w:multiLevelType w:val="hybridMultilevel"/>
    <w:tmpl w:val="D0248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A836F1"/>
    <w:multiLevelType w:val="hybridMultilevel"/>
    <w:tmpl w:val="FD123E1C"/>
    <w:lvl w:ilvl="0" w:tplc="0409000F">
      <w:start w:val="1"/>
      <w:numFmt w:val="decimal"/>
      <w:lvlText w:val="%1."/>
      <w:lvlJc w:val="left"/>
      <w:pPr>
        <w:ind w:left="720" w:hanging="360"/>
      </w:pPr>
      <w:rPr>
        <w:rFonts w:hint="default"/>
        <w:w w:val="99"/>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CC755A"/>
    <w:multiLevelType w:val="hybridMultilevel"/>
    <w:tmpl w:val="B844AF88"/>
    <w:lvl w:ilvl="0" w:tplc="145C8F02">
      <w:numFmt w:val="bullet"/>
      <w:lvlText w:val="-"/>
      <w:lvlJc w:val="left"/>
      <w:pPr>
        <w:ind w:left="720" w:hanging="360"/>
      </w:pPr>
      <w:rPr>
        <w:rFonts w:ascii="Times New Roman" w:eastAsia="Times New Roman" w:hAnsi="Times New Roman" w:cs="Times New Roman" w:hint="default"/>
        <w:w w:val="99"/>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066E70"/>
    <w:multiLevelType w:val="hybridMultilevel"/>
    <w:tmpl w:val="1D22F7C6"/>
    <w:lvl w:ilvl="0" w:tplc="EBB0608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F83D0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B226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4647B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9A9F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821EC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2636A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5030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96275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0"/>
  </w:num>
  <w:num w:numId="3">
    <w:abstractNumId w:val="1"/>
  </w:num>
  <w:num w:numId="4">
    <w:abstractNumId w:val="4"/>
  </w:num>
  <w:num w:numId="5">
    <w:abstractNumId w:val="11"/>
  </w:num>
  <w:num w:numId="6">
    <w:abstractNumId w:val="10"/>
  </w:num>
  <w:num w:numId="7">
    <w:abstractNumId w:val="2"/>
  </w:num>
  <w:num w:numId="8">
    <w:abstractNumId w:val="8"/>
  </w:num>
  <w:num w:numId="9">
    <w:abstractNumId w:val="6"/>
  </w:num>
  <w:num w:numId="10">
    <w:abstractNumId w:val="12"/>
  </w:num>
  <w:num w:numId="11">
    <w:abstractNumId w:val="9"/>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74"/>
    <w:rsid w:val="00023540"/>
    <w:rsid w:val="000856A3"/>
    <w:rsid w:val="000D241A"/>
    <w:rsid w:val="000F6DE9"/>
    <w:rsid w:val="00140774"/>
    <w:rsid w:val="00141202"/>
    <w:rsid w:val="00145E1A"/>
    <w:rsid w:val="001559E9"/>
    <w:rsid w:val="001A0BD4"/>
    <w:rsid w:val="00241413"/>
    <w:rsid w:val="0024388D"/>
    <w:rsid w:val="002D42B3"/>
    <w:rsid w:val="002E4B37"/>
    <w:rsid w:val="0030769F"/>
    <w:rsid w:val="003B69CC"/>
    <w:rsid w:val="00417812"/>
    <w:rsid w:val="00426F40"/>
    <w:rsid w:val="00495610"/>
    <w:rsid w:val="005702C5"/>
    <w:rsid w:val="005D5875"/>
    <w:rsid w:val="0074329F"/>
    <w:rsid w:val="00756C7E"/>
    <w:rsid w:val="00760D56"/>
    <w:rsid w:val="00805500"/>
    <w:rsid w:val="00836ABB"/>
    <w:rsid w:val="00836F00"/>
    <w:rsid w:val="00866353"/>
    <w:rsid w:val="008D1425"/>
    <w:rsid w:val="008D29A5"/>
    <w:rsid w:val="008E7007"/>
    <w:rsid w:val="00984381"/>
    <w:rsid w:val="00994FAE"/>
    <w:rsid w:val="00A214A5"/>
    <w:rsid w:val="00AC0E21"/>
    <w:rsid w:val="00AD5BB5"/>
    <w:rsid w:val="00B06FA2"/>
    <w:rsid w:val="00B52037"/>
    <w:rsid w:val="00B803D6"/>
    <w:rsid w:val="00B81E2C"/>
    <w:rsid w:val="00BD5101"/>
    <w:rsid w:val="00C2741F"/>
    <w:rsid w:val="00DB6B3F"/>
    <w:rsid w:val="00EA0DD9"/>
    <w:rsid w:val="00F40717"/>
    <w:rsid w:val="00F745D3"/>
    <w:rsid w:val="00FA4032"/>
    <w:rsid w:val="00FF3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B07CB"/>
  <w15:chartTrackingRefBased/>
  <w15:docId w15:val="{490DF7A5-85FA-4751-A222-75B3D19D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D5BB5"/>
    <w:pPr>
      <w:widowControl w:val="0"/>
      <w:autoSpaceDE w:val="0"/>
      <w:autoSpaceDN w:val="0"/>
      <w:spacing w:after="0" w:line="240" w:lineRule="auto"/>
      <w:ind w:left="216"/>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BB5"/>
  </w:style>
  <w:style w:type="paragraph" w:styleId="Footer">
    <w:name w:val="footer"/>
    <w:basedOn w:val="Normal"/>
    <w:link w:val="FooterChar"/>
    <w:uiPriority w:val="99"/>
    <w:unhideWhenUsed/>
    <w:rsid w:val="00AD5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BB5"/>
  </w:style>
  <w:style w:type="character" w:customStyle="1" w:styleId="Heading1Char">
    <w:name w:val="Heading 1 Char"/>
    <w:basedOn w:val="DefaultParagraphFont"/>
    <w:link w:val="Heading1"/>
    <w:uiPriority w:val="9"/>
    <w:rsid w:val="00AD5BB5"/>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AD5BB5"/>
    <w:pPr>
      <w:widowControl w:val="0"/>
      <w:autoSpaceDE w:val="0"/>
      <w:autoSpaceDN w:val="0"/>
      <w:spacing w:after="0" w:line="240" w:lineRule="auto"/>
      <w:ind w:left="216"/>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AD5BB5"/>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AD5BB5"/>
    <w:pPr>
      <w:widowControl w:val="0"/>
      <w:autoSpaceDE w:val="0"/>
      <w:autoSpaceDN w:val="0"/>
      <w:spacing w:before="137" w:after="0" w:line="240" w:lineRule="auto"/>
      <w:ind w:left="216" w:hanging="140"/>
    </w:pPr>
    <w:rPr>
      <w:rFonts w:ascii="Times New Roman" w:eastAsia="Times New Roman" w:hAnsi="Times New Roman" w:cs="Times New Roman"/>
      <w:lang w:bidi="en-US"/>
    </w:rPr>
  </w:style>
  <w:style w:type="table" w:styleId="TableGrid">
    <w:name w:val="Table Grid"/>
    <w:basedOn w:val="TableNormal"/>
    <w:uiPriority w:val="39"/>
    <w:rsid w:val="00085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6353"/>
    <w:rPr>
      <w:color w:val="0563C1" w:themeColor="hyperlink"/>
      <w:u w:val="single"/>
    </w:rPr>
  </w:style>
  <w:style w:type="character" w:styleId="UnresolvedMention">
    <w:name w:val="Unresolved Mention"/>
    <w:basedOn w:val="DefaultParagraphFont"/>
    <w:uiPriority w:val="99"/>
    <w:semiHidden/>
    <w:unhideWhenUsed/>
    <w:rsid w:val="00866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riana.duceac@grupdumbr&#259;ven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6</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dc:creator>
  <cp:keywords/>
  <dc:description/>
  <cp:lastModifiedBy>Adina</cp:lastModifiedBy>
  <cp:revision>17</cp:revision>
  <dcterms:created xsi:type="dcterms:W3CDTF">2021-01-06T16:03:00Z</dcterms:created>
  <dcterms:modified xsi:type="dcterms:W3CDTF">2021-03-03T12:22:00Z</dcterms:modified>
</cp:coreProperties>
</file>